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D2" w:rsidRDefault="00621E63" w:rsidP="004C33D2">
      <w:pPr>
        <w:jc w:val="center"/>
        <w:rPr>
          <w:rFonts w:ascii="Times New Roman" w:hAnsi="Times New Roman" w:cs="Times New Roman"/>
          <w:sz w:val="24"/>
          <w:szCs w:val="24"/>
        </w:rPr>
      </w:pPr>
      <w:r>
        <w:rPr>
          <w:rFonts w:ascii="Times New Roman" w:hAnsi="Times New Roman"/>
          <w:b/>
          <w:sz w:val="24"/>
          <w:szCs w:val="24"/>
        </w:rPr>
        <w:t>AMPLÍAN PLAZOS EN CRONOGRAMA DE APLICACIÓN DE NIIF</w:t>
      </w:r>
    </w:p>
    <w:p w:rsidR="002D7A27" w:rsidRDefault="00F274C6" w:rsidP="002D7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Insistentemen</w:t>
      </w:r>
      <w:r w:rsidR="00450601">
        <w:rPr>
          <w:rFonts w:ascii="Times New Roman" w:hAnsi="Times New Roman" w:cs="Times New Roman"/>
          <w:sz w:val="24"/>
          <w:szCs w:val="24"/>
        </w:rPr>
        <w:t xml:space="preserve">te el Doctor Carlos Andrés De </w:t>
      </w:r>
      <w:proofErr w:type="spellStart"/>
      <w:r w:rsidR="00450601">
        <w:rPr>
          <w:rFonts w:ascii="Times New Roman" w:hAnsi="Times New Roman" w:cs="Times New Roman"/>
          <w:sz w:val="24"/>
          <w:szCs w:val="24"/>
        </w:rPr>
        <w:t>H</w:t>
      </w:r>
      <w:r>
        <w:rPr>
          <w:rFonts w:ascii="Times New Roman" w:hAnsi="Times New Roman" w:cs="Times New Roman"/>
          <w:sz w:val="24"/>
          <w:szCs w:val="24"/>
        </w:rPr>
        <w:t>art</w:t>
      </w:r>
      <w:proofErr w:type="spellEnd"/>
      <w:r>
        <w:rPr>
          <w:rFonts w:ascii="Times New Roman" w:hAnsi="Times New Roman" w:cs="Times New Roman"/>
          <w:sz w:val="24"/>
          <w:szCs w:val="24"/>
        </w:rPr>
        <w:t xml:space="preserve">, Viceministro de </w:t>
      </w:r>
      <w:r w:rsidR="00856E69">
        <w:rPr>
          <w:rFonts w:ascii="Times New Roman" w:hAnsi="Times New Roman" w:cs="Times New Roman"/>
          <w:sz w:val="24"/>
          <w:szCs w:val="24"/>
        </w:rPr>
        <w:t xml:space="preserve">Comercio Industria y Turismo, ha manifestado </w:t>
      </w:r>
      <w:r w:rsidR="00621E63">
        <w:rPr>
          <w:rFonts w:ascii="Times New Roman" w:hAnsi="Times New Roman" w:cs="Times New Roman"/>
          <w:sz w:val="24"/>
          <w:szCs w:val="24"/>
        </w:rPr>
        <w:t xml:space="preserve">en privado y en público </w:t>
      </w:r>
      <w:r w:rsidR="00856E69">
        <w:rPr>
          <w:rFonts w:ascii="Times New Roman" w:hAnsi="Times New Roman" w:cs="Times New Roman"/>
          <w:sz w:val="24"/>
          <w:szCs w:val="24"/>
        </w:rPr>
        <w:t>que las NIIF son una prioridad en la Agenda de Competitividad del país y que la expedición de las normas plenas y las de Pymes se hará</w:t>
      </w:r>
      <w:r w:rsidR="00082CA5">
        <w:rPr>
          <w:rFonts w:ascii="Times New Roman" w:hAnsi="Times New Roman" w:cs="Times New Roman"/>
          <w:sz w:val="24"/>
          <w:szCs w:val="24"/>
        </w:rPr>
        <w:t xml:space="preserve"> </w:t>
      </w:r>
      <w:r w:rsidR="00082CA5" w:rsidRPr="00082CA5">
        <w:rPr>
          <w:rFonts w:ascii="Times New Roman" w:hAnsi="Times New Roman" w:cs="Times New Roman"/>
          <w:sz w:val="24"/>
          <w:szCs w:val="24"/>
        </w:rPr>
        <w:t>antes del 31 de diciembre de 2012 y 2013 respectivamente</w:t>
      </w:r>
      <w:r w:rsidR="00856E69">
        <w:rPr>
          <w:rFonts w:ascii="Times New Roman" w:hAnsi="Times New Roman" w:cs="Times New Roman"/>
          <w:sz w:val="24"/>
          <w:szCs w:val="24"/>
        </w:rPr>
        <w:t xml:space="preserve">.  Pues bien, luego de algunas sugerencias de parte de </w:t>
      </w:r>
      <w:r w:rsidR="00450601">
        <w:rPr>
          <w:rFonts w:ascii="Times New Roman" w:hAnsi="Times New Roman" w:cs="Times New Roman"/>
          <w:sz w:val="24"/>
          <w:szCs w:val="24"/>
        </w:rPr>
        <w:t>varias</w:t>
      </w:r>
      <w:r w:rsidR="00856E69">
        <w:rPr>
          <w:rFonts w:ascii="Times New Roman" w:hAnsi="Times New Roman" w:cs="Times New Roman"/>
          <w:sz w:val="24"/>
          <w:szCs w:val="24"/>
        </w:rPr>
        <w:t xml:space="preserve"> </w:t>
      </w:r>
      <w:r w:rsidR="00621E63">
        <w:rPr>
          <w:rFonts w:ascii="Times New Roman" w:hAnsi="Times New Roman" w:cs="Times New Roman"/>
          <w:sz w:val="24"/>
          <w:szCs w:val="24"/>
        </w:rPr>
        <w:t>superintendencias</w:t>
      </w:r>
      <w:r w:rsidR="00BF4BDB">
        <w:rPr>
          <w:rFonts w:ascii="Times New Roman" w:hAnsi="Times New Roman" w:cs="Times New Roman"/>
          <w:sz w:val="24"/>
          <w:szCs w:val="24"/>
        </w:rPr>
        <w:t xml:space="preserve">, de tener un mayor tiempo de preparación para </w:t>
      </w:r>
      <w:r w:rsidR="00621E63">
        <w:rPr>
          <w:rFonts w:ascii="Times New Roman" w:hAnsi="Times New Roman" w:cs="Times New Roman"/>
          <w:sz w:val="24"/>
          <w:szCs w:val="24"/>
        </w:rPr>
        <w:t>coordinar los cambios internos y externos que en las entidades bajo su</w:t>
      </w:r>
      <w:r w:rsidR="007771B6">
        <w:rPr>
          <w:rFonts w:ascii="Times New Roman" w:hAnsi="Times New Roman" w:cs="Times New Roman"/>
          <w:sz w:val="24"/>
          <w:szCs w:val="24"/>
        </w:rPr>
        <w:t xml:space="preserve"> control y en ellas mismas </w:t>
      </w:r>
      <w:r w:rsidR="00621E63">
        <w:rPr>
          <w:rFonts w:ascii="Times New Roman" w:hAnsi="Times New Roman" w:cs="Times New Roman"/>
          <w:sz w:val="24"/>
          <w:szCs w:val="24"/>
        </w:rPr>
        <w:t>implicaría la adopción de NIIF,</w:t>
      </w:r>
      <w:r w:rsidR="00BF4BDB">
        <w:rPr>
          <w:rFonts w:ascii="Times New Roman" w:hAnsi="Times New Roman" w:cs="Times New Roman"/>
          <w:sz w:val="24"/>
          <w:szCs w:val="24"/>
        </w:rPr>
        <w:t xml:space="preserve"> el gobierno mediante comunicación conjunta de la Alta Consejera para la Gestión Pública y Privada con los ministros de Hacienda y Comercio In</w:t>
      </w:r>
      <w:r w:rsidR="00621E63">
        <w:rPr>
          <w:rFonts w:ascii="Times New Roman" w:hAnsi="Times New Roman" w:cs="Times New Roman"/>
          <w:sz w:val="24"/>
          <w:szCs w:val="24"/>
        </w:rPr>
        <w:t>dustria y Turismo, han modificado el cronograma de aplicación de dichas normas.</w:t>
      </w:r>
    </w:p>
    <w:p w:rsidR="00621E63" w:rsidRDefault="00621E63" w:rsidP="002D7A27">
      <w:pPr>
        <w:spacing w:after="0" w:line="240" w:lineRule="auto"/>
        <w:jc w:val="both"/>
        <w:rPr>
          <w:rFonts w:ascii="Times New Roman" w:hAnsi="Times New Roman" w:cs="Times New Roman"/>
          <w:sz w:val="24"/>
          <w:szCs w:val="24"/>
        </w:rPr>
      </w:pPr>
    </w:p>
    <w:p w:rsidR="006F6FF4" w:rsidRDefault="006F6FF4" w:rsidP="002D7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Para ampliar los plazos el gobierno estableció un año de preparación obligatoria, que para el grupo 1 sería el 2013, pero continuarán vigentes los plazos de expedición de NIIF, las cuales se harán durante el año 20</w:t>
      </w:r>
      <w:r w:rsidR="00082CA5">
        <w:rPr>
          <w:rFonts w:ascii="Times New Roman" w:hAnsi="Times New Roman" w:cs="Times New Roman"/>
          <w:sz w:val="24"/>
          <w:szCs w:val="24"/>
        </w:rPr>
        <w:t xml:space="preserve">12 en los casos de los grupos 1 </w:t>
      </w:r>
      <w:r>
        <w:rPr>
          <w:rFonts w:ascii="Times New Roman" w:hAnsi="Times New Roman" w:cs="Times New Roman"/>
          <w:sz w:val="24"/>
          <w:szCs w:val="24"/>
        </w:rPr>
        <w:t xml:space="preserve">y 3 </w:t>
      </w:r>
      <w:r w:rsidR="00082CA5">
        <w:rPr>
          <w:rFonts w:ascii="Times New Roman" w:hAnsi="Times New Roman" w:cs="Times New Roman"/>
          <w:sz w:val="24"/>
          <w:szCs w:val="24"/>
        </w:rPr>
        <w:t xml:space="preserve">(Normas plenas y contabilidad simplificada) </w:t>
      </w:r>
      <w:r>
        <w:rPr>
          <w:rFonts w:ascii="Times New Roman" w:hAnsi="Times New Roman" w:cs="Times New Roman"/>
          <w:sz w:val="24"/>
          <w:szCs w:val="24"/>
        </w:rPr>
        <w:t>y en el 2013 para el grupo 2</w:t>
      </w:r>
      <w:r w:rsidR="00082CA5">
        <w:rPr>
          <w:rFonts w:ascii="Times New Roman" w:hAnsi="Times New Roman" w:cs="Times New Roman"/>
          <w:sz w:val="24"/>
          <w:szCs w:val="24"/>
        </w:rPr>
        <w:t xml:space="preserve"> (Normas Pymes)</w:t>
      </w:r>
      <w:r>
        <w:rPr>
          <w:rFonts w:ascii="Times New Roman" w:hAnsi="Times New Roman" w:cs="Times New Roman"/>
          <w:sz w:val="24"/>
          <w:szCs w:val="24"/>
        </w:rPr>
        <w:t xml:space="preserve">, como antes de esta instrucción estaba previsto. </w:t>
      </w:r>
    </w:p>
    <w:p w:rsidR="006F6FF4" w:rsidRDefault="006F6FF4" w:rsidP="002D7A27">
      <w:pPr>
        <w:spacing w:after="0" w:line="240" w:lineRule="auto"/>
        <w:jc w:val="both"/>
        <w:rPr>
          <w:rFonts w:ascii="Times New Roman" w:hAnsi="Times New Roman" w:cs="Times New Roman"/>
          <w:sz w:val="24"/>
          <w:szCs w:val="24"/>
        </w:rPr>
      </w:pPr>
    </w:p>
    <w:p w:rsidR="006F6FF4" w:rsidRDefault="006F6FF4" w:rsidP="002D7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más tardar el próximo 22 de octubre de 2012, las entidades de control y el mismo CTCP deberán enviar un plan de acción que permita hacer un seguimiento detallado del avance hasta la entrada en vigencia de NIIF donde se incluya las actividades que realizarán dichas entidades de control para la adecuación de los sistemas, la capacitación de funcionarios, entre otras. No podrán existir obstáculos, ni improvisaciones de parte del Estado, en las fases que siguen para el desarrollo de esta nueva etapa contable del país.</w:t>
      </w:r>
    </w:p>
    <w:p w:rsidR="00F529C0" w:rsidRDefault="00F529C0" w:rsidP="00F529C0">
      <w:pPr>
        <w:autoSpaceDE w:val="0"/>
        <w:autoSpaceDN w:val="0"/>
        <w:adjustRightInd w:val="0"/>
        <w:spacing w:after="0" w:line="240" w:lineRule="auto"/>
        <w:jc w:val="both"/>
        <w:rPr>
          <w:rFonts w:ascii="Times New Roman" w:hAnsi="Times New Roman" w:cs="Times New Roman"/>
          <w:sz w:val="24"/>
          <w:szCs w:val="24"/>
        </w:rPr>
      </w:pPr>
    </w:p>
    <w:p w:rsidR="006F6FF4" w:rsidRPr="006F6FF4" w:rsidRDefault="006F6FF4" w:rsidP="00F529C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Grupos 1 y 3</w:t>
      </w:r>
    </w:p>
    <w:p w:rsidR="006F6FF4" w:rsidRDefault="006F6FF4" w:rsidP="002500D5">
      <w:pPr>
        <w:autoSpaceDE w:val="0"/>
        <w:autoSpaceDN w:val="0"/>
        <w:adjustRightInd w:val="0"/>
        <w:spacing w:after="0" w:line="240" w:lineRule="auto"/>
        <w:jc w:val="both"/>
        <w:rPr>
          <w:rFonts w:ascii="Times New Roman" w:hAnsi="Times New Roman" w:cs="Times New Roman"/>
          <w:sz w:val="24"/>
          <w:szCs w:val="24"/>
        </w:rPr>
      </w:pPr>
    </w:p>
    <w:p w:rsidR="006F6FF4" w:rsidRDefault="006F6FF4" w:rsidP="002500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Para los grupos 1 y 3, la expedición de normas se hará en el año 201</w:t>
      </w:r>
      <w:r w:rsidR="002500D5">
        <w:rPr>
          <w:rFonts w:ascii="Times New Roman" w:hAnsi="Times New Roman" w:cs="Times New Roman"/>
          <w:sz w:val="24"/>
          <w:szCs w:val="24"/>
        </w:rPr>
        <w:t>2 y los cambios principales para efectos contables previstos, sin ninguna reglamentación conocida, tendría una aplicación estricta del párrafo 10 de NIC 1 sobre “</w:t>
      </w:r>
      <w:r w:rsidR="002500D5" w:rsidRPr="002500D5">
        <w:rPr>
          <w:rFonts w:ascii="Times New Roman" w:hAnsi="Times New Roman" w:cs="Times New Roman"/>
          <w:sz w:val="24"/>
          <w:szCs w:val="24"/>
        </w:rPr>
        <w:t>un estado de situación financiera al principio del primer periodo</w:t>
      </w:r>
      <w:r w:rsidR="002500D5" w:rsidRPr="002500D5">
        <w:rPr>
          <w:rFonts w:ascii="Times New Roman" w:hAnsi="Times New Roman" w:cs="Times New Roman"/>
          <w:sz w:val="24"/>
          <w:szCs w:val="24"/>
        </w:rPr>
        <w:t xml:space="preserve"> </w:t>
      </w:r>
      <w:r w:rsidR="002500D5" w:rsidRPr="002500D5">
        <w:rPr>
          <w:rFonts w:ascii="Times New Roman" w:hAnsi="Times New Roman" w:cs="Times New Roman"/>
          <w:sz w:val="24"/>
          <w:szCs w:val="24"/>
        </w:rPr>
        <w:t>comparativo,</w:t>
      </w:r>
      <w:r w:rsidR="002500D5" w:rsidRPr="002500D5">
        <w:rPr>
          <w:rFonts w:ascii="Times New Roman" w:hAnsi="Times New Roman" w:cs="Times New Roman"/>
          <w:sz w:val="24"/>
          <w:szCs w:val="24"/>
        </w:rPr>
        <w:t xml:space="preserve">..”  </w:t>
      </w:r>
      <w:proofErr w:type="gramStart"/>
      <w:r w:rsidR="002500D5" w:rsidRPr="002500D5">
        <w:rPr>
          <w:rFonts w:ascii="Times New Roman" w:hAnsi="Times New Roman" w:cs="Times New Roman"/>
          <w:sz w:val="24"/>
          <w:szCs w:val="24"/>
        </w:rPr>
        <w:t>y</w:t>
      </w:r>
      <w:proofErr w:type="gramEnd"/>
      <w:r w:rsidR="002500D5" w:rsidRPr="002500D5">
        <w:rPr>
          <w:rFonts w:ascii="Times New Roman" w:hAnsi="Times New Roman" w:cs="Times New Roman"/>
          <w:sz w:val="24"/>
          <w:szCs w:val="24"/>
        </w:rPr>
        <w:t xml:space="preserve"> el párrafo 21 de NIIF 1 “</w:t>
      </w:r>
      <w:r w:rsidR="002500D5" w:rsidRPr="002500D5">
        <w:rPr>
          <w:rFonts w:ascii="Times New Roman" w:hAnsi="Times New Roman" w:cs="Times New Roman"/>
          <w:sz w:val="24"/>
          <w:szCs w:val="24"/>
        </w:rPr>
        <w:t>Para cumplir con la NIC 1, los primeros estados financieros que se presenten</w:t>
      </w:r>
      <w:r w:rsidR="002500D5" w:rsidRPr="002500D5">
        <w:rPr>
          <w:rFonts w:ascii="Times New Roman" w:hAnsi="Times New Roman" w:cs="Times New Roman"/>
          <w:sz w:val="24"/>
          <w:szCs w:val="24"/>
        </w:rPr>
        <w:t xml:space="preserve"> </w:t>
      </w:r>
      <w:r w:rsidR="002500D5" w:rsidRPr="002500D5">
        <w:rPr>
          <w:rFonts w:ascii="Times New Roman" w:hAnsi="Times New Roman" w:cs="Times New Roman"/>
          <w:sz w:val="24"/>
          <w:szCs w:val="24"/>
        </w:rPr>
        <w:t>conforme a las NIIF de una entidad incluirán al menos tres estados de situación</w:t>
      </w:r>
      <w:r w:rsidR="002500D5" w:rsidRPr="002500D5">
        <w:rPr>
          <w:rFonts w:ascii="Times New Roman" w:hAnsi="Times New Roman" w:cs="Times New Roman"/>
          <w:sz w:val="24"/>
          <w:szCs w:val="24"/>
        </w:rPr>
        <w:t xml:space="preserve"> </w:t>
      </w:r>
      <w:r w:rsidR="002500D5" w:rsidRPr="002500D5">
        <w:rPr>
          <w:rFonts w:ascii="Times New Roman" w:hAnsi="Times New Roman" w:cs="Times New Roman"/>
          <w:sz w:val="24"/>
          <w:szCs w:val="24"/>
        </w:rPr>
        <w:t>financiera</w:t>
      </w:r>
      <w:r w:rsidR="00450601">
        <w:rPr>
          <w:rFonts w:ascii="Times New Roman" w:hAnsi="Times New Roman" w:cs="Times New Roman"/>
          <w:sz w:val="24"/>
          <w:szCs w:val="24"/>
        </w:rPr>
        <w:t>”</w:t>
      </w:r>
      <w:r w:rsidR="008F31C6">
        <w:rPr>
          <w:rFonts w:ascii="Times New Roman" w:hAnsi="Times New Roman" w:cs="Times New Roman"/>
          <w:sz w:val="24"/>
          <w:szCs w:val="24"/>
        </w:rPr>
        <w:t>.</w:t>
      </w:r>
    </w:p>
    <w:p w:rsidR="006F6FF4" w:rsidRDefault="006F6FF4" w:rsidP="00F529C0">
      <w:pPr>
        <w:autoSpaceDE w:val="0"/>
        <w:autoSpaceDN w:val="0"/>
        <w:adjustRightInd w:val="0"/>
        <w:spacing w:after="0" w:line="240" w:lineRule="auto"/>
        <w:jc w:val="both"/>
        <w:rPr>
          <w:rFonts w:ascii="Times New Roman" w:hAnsi="Times New Roman" w:cs="Times New Roman"/>
          <w:sz w:val="24"/>
          <w:szCs w:val="24"/>
        </w:rPr>
      </w:pPr>
    </w:p>
    <w:p w:rsidR="00F529C0" w:rsidRDefault="00077CC1" w:rsidP="00F529C0">
      <w:pPr>
        <w:autoSpaceDE w:val="0"/>
        <w:autoSpaceDN w:val="0"/>
        <w:adjustRightInd w:val="0"/>
        <w:spacing w:after="0" w:line="240" w:lineRule="auto"/>
        <w:jc w:val="both"/>
        <w:rPr>
          <w:rFonts w:ascii="Times New Roman" w:hAnsi="Times New Roman" w:cs="Times New Roman"/>
          <w:sz w:val="24"/>
          <w:szCs w:val="24"/>
        </w:rPr>
      </w:pPr>
      <w:r w:rsidRPr="00077CC1">
        <w:rPr>
          <w:rFonts w:ascii="Times New Roman" w:hAnsi="Times New Roman" w:cs="Times New Roman"/>
          <w:sz w:val="24"/>
          <w:szCs w:val="24"/>
        </w:rPr>
        <mc:AlternateContent>
          <mc:Choice Requires="wps">
            <w:drawing>
              <wp:anchor distT="0" distB="0" distL="114300" distR="114300" simplePos="0" relativeHeight="251677696" behindDoc="0" locked="0" layoutInCell="1" allowOverlap="1" wp14:anchorId="40367B39" wp14:editId="05222323">
                <wp:simplePos x="0" y="0"/>
                <wp:positionH relativeFrom="column">
                  <wp:posOffset>5069535</wp:posOffset>
                </wp:positionH>
                <wp:positionV relativeFrom="paragraph">
                  <wp:posOffset>85090</wp:posOffset>
                </wp:positionV>
                <wp:extent cx="1339215" cy="307975"/>
                <wp:effectExtent l="0" t="0" r="13335" b="15875"/>
                <wp:wrapNone/>
                <wp:docPr id="20" name="20 Recortar rectángulo de esquina diagonal"/>
                <wp:cNvGraphicFramePr/>
                <a:graphic xmlns:a="http://schemas.openxmlformats.org/drawingml/2006/main">
                  <a:graphicData uri="http://schemas.microsoft.com/office/word/2010/wordprocessingShape">
                    <wps:wsp>
                      <wps:cNvSpPr/>
                      <wps:spPr>
                        <a:xfrm>
                          <a:off x="0" y="0"/>
                          <a:ext cx="1339215" cy="307975"/>
                        </a:xfrm>
                        <a:prstGeom prst="snip2Diag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77CC1" w:rsidRPr="00E361A5" w:rsidRDefault="00077CC1" w:rsidP="00077CC1">
                            <w:pPr>
                              <w:jc w:val="center"/>
                              <w:rPr>
                                <w:color w:val="000000" w:themeColor="text1"/>
                              </w:rPr>
                            </w:pPr>
                            <w:r>
                              <w:rPr>
                                <w:rFonts w:ascii="Times New Roman" w:hAnsi="Times New Roman" w:cs="Times New Roman"/>
                                <w:color w:val="000000" w:themeColor="text1"/>
                                <w:sz w:val="24"/>
                                <w:szCs w:val="24"/>
                              </w:rPr>
                              <w:t>31Dic 201</w:t>
                            </w:r>
                            <w:r w:rsidR="00E16B42">
                              <w:rPr>
                                <w:rFonts w:ascii="Times New Roman" w:hAnsi="Times New Roman" w:cs="Times New Roman"/>
                                <w:color w:val="000000" w:themeColor="text1"/>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20 Recortar rectángulo de esquina diagonal" o:spid="_x0000_s1026" style="position:absolute;left:0;text-align:left;margin-left:399.2pt;margin-top:6.7pt;width:105.45pt;height:24.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39215,307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" adj="-11796480,,5400" path="m,l1287885,r51330,51330l1339215,307975r,l51330,307975,,256645,,xe" fillcolor="#eaf1dd [662]" strokecolor="#243f60 [1604]" strokeweight="2pt">
                <v:stroke joinstyle="miter"/>
                <v:formulas/>
                <v:path arrowok="t" o:connecttype="custom" o:connectlocs="0,0;1287885,0;1339215,51330;1339215,307975;1339215,307975;51330,307975;0,256645;0,0" o:connectangles="0,0,0,0,0,0,0,0" textboxrect="0,0,1339215,307975"/>
                <v:textbox>
                  <w:txbxContent>
                    <w:p w:rsidR="00077CC1" w:rsidRPr="00E361A5" w:rsidRDefault="00077CC1" w:rsidP="00077CC1">
                      <w:pPr>
                        <w:jc w:val="center"/>
                        <w:rPr>
                          <w:color w:val="000000" w:themeColor="text1"/>
                        </w:rPr>
                      </w:pPr>
                      <w:r>
                        <w:rPr>
                          <w:rFonts w:ascii="Times New Roman" w:hAnsi="Times New Roman" w:cs="Times New Roman"/>
                          <w:color w:val="000000" w:themeColor="text1"/>
                          <w:sz w:val="24"/>
                          <w:szCs w:val="24"/>
                        </w:rPr>
                        <w:t>31Dic 201</w:t>
                      </w:r>
                      <w:r w:rsidR="00E16B42">
                        <w:rPr>
                          <w:rFonts w:ascii="Times New Roman" w:hAnsi="Times New Roman" w:cs="Times New Roman"/>
                          <w:color w:val="000000" w:themeColor="text1"/>
                          <w:sz w:val="24"/>
                          <w:szCs w:val="24"/>
                        </w:rPr>
                        <w:t>5</w:t>
                      </w:r>
                    </w:p>
                  </w:txbxContent>
                </v:textbox>
              </v:shape>
            </w:pict>
          </mc:Fallback>
        </mc:AlternateContent>
      </w:r>
      <w:r>
        <w:rPr>
          <w:rFonts w:ascii="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09AA98A3" wp14:editId="70AE4B0D">
                <wp:simplePos x="0" y="0"/>
                <wp:positionH relativeFrom="column">
                  <wp:posOffset>-800100</wp:posOffset>
                </wp:positionH>
                <wp:positionV relativeFrom="paragraph">
                  <wp:posOffset>90805</wp:posOffset>
                </wp:positionV>
                <wp:extent cx="1339215" cy="307975"/>
                <wp:effectExtent l="0" t="0" r="13335" b="15875"/>
                <wp:wrapNone/>
                <wp:docPr id="2" name="2 Recortar rectángulo de esquina diagonal"/>
                <wp:cNvGraphicFramePr/>
                <a:graphic xmlns:a="http://schemas.openxmlformats.org/drawingml/2006/main">
                  <a:graphicData uri="http://schemas.microsoft.com/office/word/2010/wordprocessingShape">
                    <wps:wsp>
                      <wps:cNvSpPr/>
                      <wps:spPr>
                        <a:xfrm>
                          <a:off x="0" y="0"/>
                          <a:ext cx="1339215" cy="307975"/>
                        </a:xfrm>
                        <a:prstGeom prst="snip2Diag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529C0" w:rsidRPr="00E361A5" w:rsidRDefault="00077CC1" w:rsidP="00F529C0">
                            <w:pPr>
                              <w:jc w:val="center"/>
                              <w:rPr>
                                <w:color w:val="000000" w:themeColor="text1"/>
                              </w:rPr>
                            </w:pPr>
                            <w:r>
                              <w:rPr>
                                <w:rFonts w:ascii="Times New Roman" w:hAnsi="Times New Roman" w:cs="Times New Roman"/>
                                <w:color w:val="000000" w:themeColor="text1"/>
                                <w:sz w:val="24"/>
                                <w:szCs w:val="24"/>
                              </w:rPr>
                              <w:t>Año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2 Recortar rectángulo de esquina diagonal" o:spid="_x0000_s1027" style="position:absolute;left:0;text-align:left;margin-left:-63pt;margin-top:7.15pt;width:105.45pt;height:2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39215,307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" adj="-11796480,,5400" path="m,l1287885,r51330,51330l1339215,307975r,l51330,307975,,256645,,xe" fillcolor="#eaf1dd [662]" strokecolor="#243f60 [1604]" strokeweight="2pt">
                <v:stroke joinstyle="miter"/>
                <v:formulas/>
                <v:path arrowok="t" o:connecttype="custom" o:connectlocs="0,0;1287885,0;1339215,51330;1339215,307975;1339215,307975;51330,307975;0,256645;0,0" o:connectangles="0,0,0,0,0,0,0,0" textboxrect="0,0,1339215,307975"/>
                <v:textbox>
                  <w:txbxContent>
                    <w:p w:rsidR="00F529C0" w:rsidRPr="00E361A5" w:rsidRDefault="00077CC1" w:rsidP="00F529C0">
                      <w:pPr>
                        <w:jc w:val="center"/>
                        <w:rPr>
                          <w:color w:val="000000" w:themeColor="text1"/>
                        </w:rPr>
                      </w:pPr>
                      <w:r>
                        <w:rPr>
                          <w:rFonts w:ascii="Times New Roman" w:hAnsi="Times New Roman" w:cs="Times New Roman"/>
                          <w:color w:val="000000" w:themeColor="text1"/>
                          <w:sz w:val="24"/>
                          <w:szCs w:val="24"/>
                        </w:rPr>
                        <w:t>Año 2013</w:t>
                      </w:r>
                    </w:p>
                  </w:txbxContent>
                </v:textbox>
              </v:shape>
            </w:pict>
          </mc:Fallback>
        </mc:AlternateContent>
      </w:r>
      <w:r>
        <w:rPr>
          <w:rFonts w:ascii="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69822782" wp14:editId="413294BF">
                <wp:simplePos x="0" y="0"/>
                <wp:positionH relativeFrom="column">
                  <wp:posOffset>703580</wp:posOffset>
                </wp:positionH>
                <wp:positionV relativeFrom="paragraph">
                  <wp:posOffset>92075</wp:posOffset>
                </wp:positionV>
                <wp:extent cx="1339215" cy="307975"/>
                <wp:effectExtent l="0" t="0" r="13335" b="15875"/>
                <wp:wrapNone/>
                <wp:docPr id="3" name="3 Recortar rectángulo de esquina diagonal"/>
                <wp:cNvGraphicFramePr/>
                <a:graphic xmlns:a="http://schemas.openxmlformats.org/drawingml/2006/main">
                  <a:graphicData uri="http://schemas.microsoft.com/office/word/2010/wordprocessingShape">
                    <wps:wsp>
                      <wps:cNvSpPr/>
                      <wps:spPr>
                        <a:xfrm>
                          <a:off x="0" y="0"/>
                          <a:ext cx="1339215" cy="307975"/>
                        </a:xfrm>
                        <a:prstGeom prst="snip2Diag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529C0" w:rsidRPr="00E361A5" w:rsidRDefault="00077CC1" w:rsidP="00F529C0">
                            <w:pPr>
                              <w:jc w:val="center"/>
                              <w:rPr>
                                <w:color w:val="000000" w:themeColor="text1"/>
                              </w:rPr>
                            </w:pPr>
                            <w:r>
                              <w:rPr>
                                <w:rFonts w:ascii="Times New Roman" w:hAnsi="Times New Roman" w:cs="Times New Roman"/>
                                <w:color w:val="000000" w:themeColor="text1"/>
                                <w:sz w:val="24"/>
                                <w:szCs w:val="24"/>
                              </w:rPr>
                              <w:t>1 Enero</w:t>
                            </w:r>
                            <w:r w:rsidR="00F529C0" w:rsidRPr="00E361A5">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3 Recortar rectángulo de esquina diagonal" o:spid="_x0000_s1028" style="position:absolute;left:0;text-align:left;margin-left:55.4pt;margin-top:7.25pt;width:105.45pt;height:2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39215,307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" adj="-11796480,,5400" path="m,l1287885,r51330,51330l1339215,307975r,l51330,307975,,256645,,xe" fillcolor="#eaf1dd [662]" strokecolor="#243f60 [1604]" strokeweight="2pt">
                <v:stroke joinstyle="miter"/>
                <v:formulas/>
                <v:path arrowok="t" o:connecttype="custom" o:connectlocs="0,0;1287885,0;1339215,51330;1339215,307975;1339215,307975;51330,307975;0,256645;0,0" o:connectangles="0,0,0,0,0,0,0,0" textboxrect="0,0,1339215,307975"/>
                <v:textbox>
                  <w:txbxContent>
                    <w:p w:rsidR="00F529C0" w:rsidRPr="00E361A5" w:rsidRDefault="00077CC1" w:rsidP="00F529C0">
                      <w:pPr>
                        <w:jc w:val="center"/>
                        <w:rPr>
                          <w:color w:val="000000" w:themeColor="text1"/>
                        </w:rPr>
                      </w:pPr>
                      <w:r>
                        <w:rPr>
                          <w:rFonts w:ascii="Times New Roman" w:hAnsi="Times New Roman" w:cs="Times New Roman"/>
                          <w:color w:val="000000" w:themeColor="text1"/>
                          <w:sz w:val="24"/>
                          <w:szCs w:val="24"/>
                        </w:rPr>
                        <w:t>1 Enero</w:t>
                      </w:r>
                      <w:r w:rsidR="00F529C0" w:rsidRPr="00E361A5">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4</w:t>
                      </w:r>
                    </w:p>
                  </w:txbxContent>
                </v:textbox>
              </v:shape>
            </w:pict>
          </mc:Fallback>
        </mc:AlternateContent>
      </w:r>
      <w:r>
        <w:rPr>
          <w:rFonts w:ascii="Times New Roman" w:hAnsi="Times New Roman" w:cs="Times New Roman"/>
          <w:noProof/>
          <w:sz w:val="24"/>
          <w:szCs w:val="24"/>
          <w:lang w:eastAsia="es-CO"/>
        </w:rPr>
        <mc:AlternateContent>
          <mc:Choice Requires="wps">
            <w:drawing>
              <wp:anchor distT="0" distB="0" distL="114300" distR="114300" simplePos="0" relativeHeight="251661312" behindDoc="0" locked="0" layoutInCell="1" allowOverlap="1" wp14:anchorId="4C813A27" wp14:editId="14A0D10C">
                <wp:simplePos x="0" y="0"/>
                <wp:positionH relativeFrom="column">
                  <wp:posOffset>2155825</wp:posOffset>
                </wp:positionH>
                <wp:positionV relativeFrom="paragraph">
                  <wp:posOffset>93345</wp:posOffset>
                </wp:positionV>
                <wp:extent cx="1339215" cy="307975"/>
                <wp:effectExtent l="0" t="0" r="13335" b="15875"/>
                <wp:wrapNone/>
                <wp:docPr id="4" name="4 Recortar rectángulo de esquina diagonal"/>
                <wp:cNvGraphicFramePr/>
                <a:graphic xmlns:a="http://schemas.openxmlformats.org/drawingml/2006/main">
                  <a:graphicData uri="http://schemas.microsoft.com/office/word/2010/wordprocessingShape">
                    <wps:wsp>
                      <wps:cNvSpPr/>
                      <wps:spPr>
                        <a:xfrm>
                          <a:off x="0" y="0"/>
                          <a:ext cx="1339215" cy="307975"/>
                        </a:xfrm>
                        <a:prstGeom prst="snip2Diag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529C0" w:rsidRPr="00E361A5" w:rsidRDefault="00077CC1" w:rsidP="00F529C0">
                            <w:pPr>
                              <w:jc w:val="center"/>
                              <w:rPr>
                                <w:color w:val="000000" w:themeColor="text1"/>
                              </w:rPr>
                            </w:pPr>
                            <w:r>
                              <w:rPr>
                                <w:rFonts w:ascii="Times New Roman" w:hAnsi="Times New Roman" w:cs="Times New Roman"/>
                                <w:color w:val="000000" w:themeColor="text1"/>
                                <w:sz w:val="24"/>
                                <w:szCs w:val="24"/>
                              </w:rPr>
                              <w:t>31 Dic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4 Recortar rectángulo de esquina diagonal" o:spid="_x0000_s1029" style="position:absolute;left:0;text-align:left;margin-left:169.75pt;margin-top:7.35pt;width:105.45pt;height:2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39215,307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" adj="-11796480,,5400" path="m,l1287885,r51330,51330l1339215,307975r,l51330,307975,,256645,,xe" fillcolor="#eaf1dd [662]" strokecolor="#243f60 [1604]" strokeweight="2pt">
                <v:stroke joinstyle="miter"/>
                <v:formulas/>
                <v:path arrowok="t" o:connecttype="custom" o:connectlocs="0,0;1287885,0;1339215,51330;1339215,307975;1339215,307975;51330,307975;0,256645;0,0" o:connectangles="0,0,0,0,0,0,0,0" textboxrect="0,0,1339215,307975"/>
                <v:textbox>
                  <w:txbxContent>
                    <w:p w:rsidR="00F529C0" w:rsidRPr="00E361A5" w:rsidRDefault="00077CC1" w:rsidP="00F529C0">
                      <w:pPr>
                        <w:jc w:val="center"/>
                        <w:rPr>
                          <w:color w:val="000000" w:themeColor="text1"/>
                        </w:rPr>
                      </w:pPr>
                      <w:r>
                        <w:rPr>
                          <w:rFonts w:ascii="Times New Roman" w:hAnsi="Times New Roman" w:cs="Times New Roman"/>
                          <w:color w:val="000000" w:themeColor="text1"/>
                          <w:sz w:val="24"/>
                          <w:szCs w:val="24"/>
                        </w:rPr>
                        <w:t>31 Dic 2014</w:t>
                      </w:r>
                    </w:p>
                  </w:txbxContent>
                </v:textbox>
              </v:shape>
            </w:pict>
          </mc:Fallback>
        </mc:AlternateContent>
      </w:r>
      <w:r>
        <w:rPr>
          <w:rFonts w:ascii="Times New Roman" w:hAnsi="Times New Roman" w:cs="Times New Roman"/>
          <w:noProof/>
          <w:sz w:val="24"/>
          <w:szCs w:val="24"/>
          <w:lang w:eastAsia="es-CO"/>
        </w:rPr>
        <mc:AlternateContent>
          <mc:Choice Requires="wps">
            <w:drawing>
              <wp:anchor distT="0" distB="0" distL="114300" distR="114300" simplePos="0" relativeHeight="251662336" behindDoc="0" locked="0" layoutInCell="1" allowOverlap="1" wp14:anchorId="78807BE4" wp14:editId="741DE56B">
                <wp:simplePos x="0" y="0"/>
                <wp:positionH relativeFrom="column">
                  <wp:posOffset>3639490</wp:posOffset>
                </wp:positionH>
                <wp:positionV relativeFrom="paragraph">
                  <wp:posOffset>94615</wp:posOffset>
                </wp:positionV>
                <wp:extent cx="1339215" cy="307975"/>
                <wp:effectExtent l="0" t="0" r="13335" b="15875"/>
                <wp:wrapNone/>
                <wp:docPr id="5" name="5 Recortar rectángulo de esquina diagonal"/>
                <wp:cNvGraphicFramePr/>
                <a:graphic xmlns:a="http://schemas.openxmlformats.org/drawingml/2006/main">
                  <a:graphicData uri="http://schemas.microsoft.com/office/word/2010/wordprocessingShape">
                    <wps:wsp>
                      <wps:cNvSpPr/>
                      <wps:spPr>
                        <a:xfrm>
                          <a:off x="0" y="0"/>
                          <a:ext cx="1339215" cy="307975"/>
                        </a:xfrm>
                        <a:prstGeom prst="snip2Diag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529C0" w:rsidRPr="00E361A5" w:rsidRDefault="00E16B42" w:rsidP="00F529C0">
                            <w:pPr>
                              <w:jc w:val="center"/>
                              <w:rPr>
                                <w:color w:val="000000" w:themeColor="text1"/>
                              </w:rPr>
                            </w:pPr>
                            <w:r>
                              <w:rPr>
                                <w:rFonts w:ascii="Times New Roman" w:hAnsi="Times New Roman" w:cs="Times New Roman"/>
                                <w:color w:val="000000" w:themeColor="text1"/>
                                <w:sz w:val="24"/>
                                <w:szCs w:val="24"/>
                              </w:rPr>
                              <w:t>1 Enero</w:t>
                            </w:r>
                            <w:r w:rsidR="00077CC1">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5 Recortar rectángulo de esquina diagonal" o:spid="_x0000_s1030" style="position:absolute;left:0;text-align:left;margin-left:286.55pt;margin-top:7.45pt;width:105.45pt;height:2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39215,307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" adj="-11796480,,5400" path="m,l1287885,r51330,51330l1339215,307975r,l51330,307975,,256645,,xe" fillcolor="#eaf1dd [662]" strokecolor="#243f60 [1604]" strokeweight="2pt">
                <v:stroke joinstyle="miter"/>
                <v:formulas/>
                <v:path arrowok="t" o:connecttype="custom" o:connectlocs="0,0;1287885,0;1339215,51330;1339215,307975;1339215,307975;51330,307975;0,256645;0,0" o:connectangles="0,0,0,0,0,0,0,0" textboxrect="0,0,1339215,307975"/>
                <v:textbox>
                  <w:txbxContent>
                    <w:p w:rsidR="00F529C0" w:rsidRPr="00E361A5" w:rsidRDefault="00E16B42" w:rsidP="00F529C0">
                      <w:pPr>
                        <w:jc w:val="center"/>
                        <w:rPr>
                          <w:color w:val="000000" w:themeColor="text1"/>
                        </w:rPr>
                      </w:pPr>
                      <w:r>
                        <w:rPr>
                          <w:rFonts w:ascii="Times New Roman" w:hAnsi="Times New Roman" w:cs="Times New Roman"/>
                          <w:color w:val="000000" w:themeColor="text1"/>
                          <w:sz w:val="24"/>
                          <w:szCs w:val="24"/>
                        </w:rPr>
                        <w:t>1 Enero</w:t>
                      </w:r>
                      <w:r w:rsidR="00077CC1">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5</w:t>
                      </w:r>
                    </w:p>
                  </w:txbxContent>
                </v:textbox>
              </v:shape>
            </w:pict>
          </mc:Fallback>
        </mc:AlternateContent>
      </w:r>
    </w:p>
    <w:p w:rsidR="00F529C0" w:rsidRDefault="00F529C0" w:rsidP="00F529C0">
      <w:pPr>
        <w:autoSpaceDE w:val="0"/>
        <w:autoSpaceDN w:val="0"/>
        <w:adjustRightInd w:val="0"/>
        <w:spacing w:after="0" w:line="240" w:lineRule="auto"/>
        <w:jc w:val="both"/>
        <w:rPr>
          <w:rFonts w:ascii="Times New Roman" w:hAnsi="Times New Roman" w:cs="Times New Roman"/>
          <w:sz w:val="24"/>
          <w:szCs w:val="24"/>
        </w:rPr>
      </w:pPr>
    </w:p>
    <w:p w:rsidR="00F529C0" w:rsidRDefault="00082CA5" w:rsidP="00F529C0">
      <w:pPr>
        <w:autoSpaceDE w:val="0"/>
        <w:autoSpaceDN w:val="0"/>
        <w:adjustRightInd w:val="0"/>
        <w:spacing w:after="0" w:line="240" w:lineRule="auto"/>
        <w:jc w:val="both"/>
        <w:rPr>
          <w:rFonts w:ascii="Times New Roman" w:hAnsi="Times New Roman" w:cs="Times New Roman"/>
          <w:sz w:val="24"/>
          <w:szCs w:val="24"/>
        </w:rPr>
      </w:pPr>
      <w:r w:rsidRPr="00077CC1">
        <w:rPr>
          <w:rFonts w:ascii="Times New Roman" w:hAnsi="Times New Roman" w:cs="Times New Roman"/>
          <w:sz w:val="24"/>
          <w:szCs w:val="24"/>
        </w:rPr>
        <mc:AlternateContent>
          <mc:Choice Requires="wps">
            <w:drawing>
              <wp:anchor distT="0" distB="0" distL="114300" distR="114300" simplePos="0" relativeHeight="251678720" behindDoc="0" locked="0" layoutInCell="1" allowOverlap="1" wp14:anchorId="267C7168" wp14:editId="0F17609A">
                <wp:simplePos x="0" y="0"/>
                <wp:positionH relativeFrom="column">
                  <wp:posOffset>5086350</wp:posOffset>
                </wp:positionH>
                <wp:positionV relativeFrom="paragraph">
                  <wp:posOffset>91440</wp:posOffset>
                </wp:positionV>
                <wp:extent cx="1339215" cy="1908810"/>
                <wp:effectExtent l="0" t="0" r="13335" b="15240"/>
                <wp:wrapNone/>
                <wp:docPr id="21" name="21 Rectángulo"/>
                <wp:cNvGraphicFramePr/>
                <a:graphic xmlns:a="http://schemas.openxmlformats.org/drawingml/2006/main">
                  <a:graphicData uri="http://schemas.microsoft.com/office/word/2010/wordprocessingShape">
                    <wps:wsp>
                      <wps:cNvSpPr/>
                      <wps:spPr>
                        <a:xfrm>
                          <a:off x="0" y="0"/>
                          <a:ext cx="1339215" cy="190881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77CC1" w:rsidRPr="00E361A5" w:rsidRDefault="00077CC1" w:rsidP="00077CC1">
                            <w:pPr>
                              <w:jc w:val="both"/>
                              <w:rPr>
                                <w:b/>
                                <w:color w:val="1D1B11" w:themeColor="background2" w:themeShade="1A"/>
                                <w:sz w:val="16"/>
                              </w:rPr>
                            </w:pPr>
                            <w:r w:rsidRPr="00E361A5">
                              <w:rPr>
                                <w:b/>
                                <w:color w:val="1D1B11" w:themeColor="background2" w:themeShade="1A"/>
                                <w:sz w:val="16"/>
                              </w:rPr>
                              <w:t>Balance NIIF</w:t>
                            </w:r>
                            <w:r>
                              <w:rPr>
                                <w:b/>
                                <w:color w:val="1D1B11" w:themeColor="background2" w:themeShade="1A"/>
                                <w:sz w:val="16"/>
                              </w:rPr>
                              <w:t xml:space="preserve"> </w:t>
                            </w:r>
                            <w:r w:rsidR="00E95C34">
                              <w:rPr>
                                <w:b/>
                                <w:color w:val="1D1B11" w:themeColor="background2" w:themeShade="1A"/>
                                <w:sz w:val="16"/>
                              </w:rPr>
                              <w:t xml:space="preserve">PLENAS </w:t>
                            </w:r>
                            <w:r w:rsidR="003B1D56">
                              <w:rPr>
                                <w:b/>
                                <w:color w:val="1D1B11" w:themeColor="background2" w:themeShade="1A"/>
                                <w:sz w:val="16"/>
                              </w:rPr>
                              <w:t>–Fecha de reporte</w:t>
                            </w:r>
                            <w:r>
                              <w:rPr>
                                <w:b/>
                                <w:color w:val="1D1B11" w:themeColor="background2" w:themeShade="1A"/>
                                <w:sz w:val="16"/>
                              </w:rPr>
                              <w:t xml:space="preserve"> (3)</w:t>
                            </w:r>
                          </w:p>
                          <w:p w:rsidR="00077CC1" w:rsidRDefault="00077CC1" w:rsidP="00077CC1">
                            <w:pPr>
                              <w:jc w:val="both"/>
                              <w:rPr>
                                <w:b/>
                                <w:color w:val="1D1B11" w:themeColor="background2" w:themeShade="1A"/>
                                <w:sz w:val="16"/>
                              </w:rPr>
                            </w:pPr>
                            <w:r w:rsidRPr="00E361A5">
                              <w:rPr>
                                <w:b/>
                                <w:color w:val="1D1B11" w:themeColor="background2" w:themeShade="1A"/>
                                <w:sz w:val="16"/>
                              </w:rPr>
                              <w:t xml:space="preserve">Libros </w:t>
                            </w:r>
                            <w:r>
                              <w:rPr>
                                <w:b/>
                                <w:color w:val="1D1B11" w:themeColor="background2" w:themeShade="1A"/>
                                <w:sz w:val="16"/>
                              </w:rPr>
                              <w:t xml:space="preserve">bajo </w:t>
                            </w:r>
                            <w:r w:rsidRPr="00E361A5">
                              <w:rPr>
                                <w:b/>
                                <w:color w:val="1D1B11" w:themeColor="background2" w:themeShade="1A"/>
                                <w:sz w:val="16"/>
                              </w:rPr>
                              <w:t>NIIF</w:t>
                            </w:r>
                            <w:r>
                              <w:rPr>
                                <w:b/>
                                <w:color w:val="1D1B11" w:themeColor="background2" w:themeShade="1A"/>
                                <w:sz w:val="16"/>
                              </w:rPr>
                              <w:t xml:space="preserve"> </w:t>
                            </w:r>
                            <w:r w:rsidR="003B1D56">
                              <w:rPr>
                                <w:b/>
                                <w:color w:val="1D1B11" w:themeColor="background2" w:themeShade="1A"/>
                                <w:sz w:val="16"/>
                              </w:rPr>
                              <w:t>PLENAS</w:t>
                            </w:r>
                          </w:p>
                          <w:p w:rsidR="009B259B" w:rsidRPr="00E361A5" w:rsidRDefault="009B259B" w:rsidP="00077CC1">
                            <w:pPr>
                              <w:jc w:val="both"/>
                              <w:rPr>
                                <w:b/>
                                <w:color w:val="1D1B11" w:themeColor="background2" w:themeShade="1A"/>
                                <w:sz w:val="16"/>
                              </w:rPr>
                            </w:pPr>
                            <w:r>
                              <w:rPr>
                                <w:b/>
                                <w:color w:val="1D1B11" w:themeColor="background2" w:themeShade="1A"/>
                                <w:sz w:val="16"/>
                              </w:rPr>
                              <w:t>Efectos fiscales (Ley 1314)</w:t>
                            </w:r>
                          </w:p>
                          <w:p w:rsidR="00077CC1" w:rsidRDefault="00082CA5" w:rsidP="00077CC1">
                            <w:pPr>
                              <w:jc w:val="both"/>
                              <w:rPr>
                                <w:b/>
                                <w:color w:val="FF0000"/>
                                <w:sz w:val="16"/>
                                <w:u w:val="single"/>
                              </w:rPr>
                            </w:pPr>
                            <w:r>
                              <w:rPr>
                                <w:b/>
                                <w:color w:val="FF0000"/>
                                <w:sz w:val="16"/>
                                <w:u w:val="single"/>
                              </w:rPr>
                              <w:t>Separación entre bases contables y fiscales</w:t>
                            </w:r>
                          </w:p>
                          <w:p w:rsidR="00082CA5" w:rsidRPr="00E95C34" w:rsidRDefault="00082CA5" w:rsidP="00077CC1">
                            <w:pPr>
                              <w:jc w:val="both"/>
                              <w:rPr>
                                <w:b/>
                                <w:color w:val="FF0000"/>
                                <w:sz w:val="16"/>
                                <w:u w:val="single"/>
                              </w:rPr>
                            </w:pPr>
                            <w:r>
                              <w:rPr>
                                <w:b/>
                                <w:color w:val="FF0000"/>
                                <w:sz w:val="16"/>
                                <w:u w:val="single"/>
                              </w:rPr>
                              <w:t>Fin primer período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1 Rectángulo" o:spid="_x0000_s1031" style="position:absolute;left:0;text-align:left;margin-left:400.5pt;margin-top:7.2pt;width:105.45pt;height:150.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" fillcolor="#ccc0d9 [1303]" strokecolor="#243f60 [1604]" strokeweight="2pt">
                <v:textbox>
                  <w:txbxContent>
                    <w:p w:rsidR="00077CC1" w:rsidRPr="00E361A5" w:rsidRDefault="00077CC1" w:rsidP="00077CC1">
                      <w:pPr>
                        <w:jc w:val="both"/>
                        <w:rPr>
                          <w:b/>
                          <w:color w:val="1D1B11" w:themeColor="background2" w:themeShade="1A"/>
                          <w:sz w:val="16"/>
                        </w:rPr>
                      </w:pPr>
                      <w:r w:rsidRPr="00E361A5">
                        <w:rPr>
                          <w:b/>
                          <w:color w:val="1D1B11" w:themeColor="background2" w:themeShade="1A"/>
                          <w:sz w:val="16"/>
                        </w:rPr>
                        <w:t>Balance NIIF</w:t>
                      </w:r>
                      <w:r>
                        <w:rPr>
                          <w:b/>
                          <w:color w:val="1D1B11" w:themeColor="background2" w:themeShade="1A"/>
                          <w:sz w:val="16"/>
                        </w:rPr>
                        <w:t xml:space="preserve"> </w:t>
                      </w:r>
                      <w:r w:rsidR="00E95C34">
                        <w:rPr>
                          <w:b/>
                          <w:color w:val="1D1B11" w:themeColor="background2" w:themeShade="1A"/>
                          <w:sz w:val="16"/>
                        </w:rPr>
                        <w:t xml:space="preserve">PLENAS </w:t>
                      </w:r>
                      <w:r w:rsidR="003B1D56">
                        <w:rPr>
                          <w:b/>
                          <w:color w:val="1D1B11" w:themeColor="background2" w:themeShade="1A"/>
                          <w:sz w:val="16"/>
                        </w:rPr>
                        <w:t>–Fecha de reporte</w:t>
                      </w:r>
                      <w:r>
                        <w:rPr>
                          <w:b/>
                          <w:color w:val="1D1B11" w:themeColor="background2" w:themeShade="1A"/>
                          <w:sz w:val="16"/>
                        </w:rPr>
                        <w:t xml:space="preserve"> (3)</w:t>
                      </w:r>
                    </w:p>
                    <w:p w:rsidR="00077CC1" w:rsidRDefault="00077CC1" w:rsidP="00077CC1">
                      <w:pPr>
                        <w:jc w:val="both"/>
                        <w:rPr>
                          <w:b/>
                          <w:color w:val="1D1B11" w:themeColor="background2" w:themeShade="1A"/>
                          <w:sz w:val="16"/>
                        </w:rPr>
                      </w:pPr>
                      <w:r w:rsidRPr="00E361A5">
                        <w:rPr>
                          <w:b/>
                          <w:color w:val="1D1B11" w:themeColor="background2" w:themeShade="1A"/>
                          <w:sz w:val="16"/>
                        </w:rPr>
                        <w:t xml:space="preserve">Libros </w:t>
                      </w:r>
                      <w:r>
                        <w:rPr>
                          <w:b/>
                          <w:color w:val="1D1B11" w:themeColor="background2" w:themeShade="1A"/>
                          <w:sz w:val="16"/>
                        </w:rPr>
                        <w:t xml:space="preserve">bajo </w:t>
                      </w:r>
                      <w:r w:rsidRPr="00E361A5">
                        <w:rPr>
                          <w:b/>
                          <w:color w:val="1D1B11" w:themeColor="background2" w:themeShade="1A"/>
                          <w:sz w:val="16"/>
                        </w:rPr>
                        <w:t>NIIF</w:t>
                      </w:r>
                      <w:r>
                        <w:rPr>
                          <w:b/>
                          <w:color w:val="1D1B11" w:themeColor="background2" w:themeShade="1A"/>
                          <w:sz w:val="16"/>
                        </w:rPr>
                        <w:t xml:space="preserve"> </w:t>
                      </w:r>
                      <w:r w:rsidR="003B1D56">
                        <w:rPr>
                          <w:b/>
                          <w:color w:val="1D1B11" w:themeColor="background2" w:themeShade="1A"/>
                          <w:sz w:val="16"/>
                        </w:rPr>
                        <w:t>PLENAS</w:t>
                      </w:r>
                    </w:p>
                    <w:p w:rsidR="009B259B" w:rsidRPr="00E361A5" w:rsidRDefault="009B259B" w:rsidP="00077CC1">
                      <w:pPr>
                        <w:jc w:val="both"/>
                        <w:rPr>
                          <w:b/>
                          <w:color w:val="1D1B11" w:themeColor="background2" w:themeShade="1A"/>
                          <w:sz w:val="16"/>
                        </w:rPr>
                      </w:pPr>
                      <w:r>
                        <w:rPr>
                          <w:b/>
                          <w:color w:val="1D1B11" w:themeColor="background2" w:themeShade="1A"/>
                          <w:sz w:val="16"/>
                        </w:rPr>
                        <w:t>Efectos fiscales (Ley 1314)</w:t>
                      </w:r>
                    </w:p>
                    <w:p w:rsidR="00077CC1" w:rsidRDefault="00082CA5" w:rsidP="00077CC1">
                      <w:pPr>
                        <w:jc w:val="both"/>
                        <w:rPr>
                          <w:b/>
                          <w:color w:val="FF0000"/>
                          <w:sz w:val="16"/>
                          <w:u w:val="single"/>
                        </w:rPr>
                      </w:pPr>
                      <w:r>
                        <w:rPr>
                          <w:b/>
                          <w:color w:val="FF0000"/>
                          <w:sz w:val="16"/>
                          <w:u w:val="single"/>
                        </w:rPr>
                        <w:t>Separación entre bases contables y fiscales</w:t>
                      </w:r>
                    </w:p>
                    <w:p w:rsidR="00082CA5" w:rsidRPr="00E95C34" w:rsidRDefault="00082CA5" w:rsidP="00077CC1">
                      <w:pPr>
                        <w:jc w:val="both"/>
                        <w:rPr>
                          <w:b/>
                          <w:color w:val="FF0000"/>
                          <w:sz w:val="16"/>
                          <w:u w:val="single"/>
                        </w:rPr>
                      </w:pPr>
                      <w:r>
                        <w:rPr>
                          <w:b/>
                          <w:color w:val="FF0000"/>
                          <w:sz w:val="16"/>
                          <w:u w:val="single"/>
                        </w:rPr>
                        <w:t>Fin primer período</w:t>
                      </w:r>
                    </w:p>
                  </w:txbxContent>
                </v:textbox>
              </v:rect>
            </w:pict>
          </mc:Fallback>
        </mc:AlternateContent>
      </w:r>
      <w:r w:rsidRPr="00E361A5">
        <w:rPr>
          <w:rFonts w:ascii="Times New Roman" w:hAnsi="Times New Roman" w:cs="Times New Roman"/>
          <w:noProof/>
          <w:sz w:val="24"/>
          <w:szCs w:val="24"/>
          <w:lang w:eastAsia="es-CO"/>
        </w:rPr>
        <mc:AlternateContent>
          <mc:Choice Requires="wps">
            <w:drawing>
              <wp:anchor distT="0" distB="0" distL="114300" distR="114300" simplePos="0" relativeHeight="251666432" behindDoc="0" locked="0" layoutInCell="1" allowOverlap="1" wp14:anchorId="3BA15A26" wp14:editId="380C401E">
                <wp:simplePos x="0" y="0"/>
                <wp:positionH relativeFrom="column">
                  <wp:posOffset>3652520</wp:posOffset>
                </wp:positionH>
                <wp:positionV relativeFrom="paragraph">
                  <wp:posOffset>106045</wp:posOffset>
                </wp:positionV>
                <wp:extent cx="1339215" cy="1894205"/>
                <wp:effectExtent l="0" t="0" r="13335" b="10795"/>
                <wp:wrapNone/>
                <wp:docPr id="9" name="9 Rectángulo"/>
                <wp:cNvGraphicFramePr/>
                <a:graphic xmlns:a="http://schemas.openxmlformats.org/drawingml/2006/main">
                  <a:graphicData uri="http://schemas.microsoft.com/office/word/2010/wordprocessingShape">
                    <wps:wsp>
                      <wps:cNvSpPr/>
                      <wps:spPr>
                        <a:xfrm>
                          <a:off x="0" y="0"/>
                          <a:ext cx="1339215" cy="189420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77CC1" w:rsidRPr="00712937" w:rsidRDefault="00077CC1" w:rsidP="00077CC1">
                            <w:pPr>
                              <w:jc w:val="both"/>
                              <w:rPr>
                                <w:b/>
                                <w:color w:val="1D1B11" w:themeColor="background2" w:themeShade="1A"/>
                                <w:sz w:val="16"/>
                              </w:rPr>
                            </w:pPr>
                            <w:r w:rsidRPr="00712937">
                              <w:rPr>
                                <w:b/>
                                <w:color w:val="1D1B11" w:themeColor="background2" w:themeShade="1A"/>
                                <w:sz w:val="16"/>
                              </w:rPr>
                              <w:t>Balance NIIF</w:t>
                            </w:r>
                            <w:r>
                              <w:rPr>
                                <w:b/>
                                <w:color w:val="1D1B11" w:themeColor="background2" w:themeShade="1A"/>
                                <w:sz w:val="16"/>
                              </w:rPr>
                              <w:t xml:space="preserve"> </w:t>
                            </w:r>
                            <w:r w:rsidR="00E16B42">
                              <w:rPr>
                                <w:b/>
                                <w:color w:val="1D1B11" w:themeColor="background2" w:themeShade="1A"/>
                                <w:sz w:val="16"/>
                              </w:rPr>
                              <w:t>PLENAS</w:t>
                            </w:r>
                            <w:r w:rsidR="003B1D56">
                              <w:rPr>
                                <w:b/>
                                <w:color w:val="1D1B11" w:themeColor="background2" w:themeShade="1A"/>
                                <w:sz w:val="16"/>
                              </w:rPr>
                              <w:t xml:space="preserve"> </w:t>
                            </w:r>
                            <w:r w:rsidRPr="00712937">
                              <w:rPr>
                                <w:b/>
                                <w:color w:val="1D1B11" w:themeColor="background2" w:themeShade="1A"/>
                                <w:sz w:val="16"/>
                              </w:rPr>
                              <w:t xml:space="preserve"> (2)</w:t>
                            </w:r>
                          </w:p>
                          <w:p w:rsidR="00077CC1" w:rsidRPr="00712937" w:rsidRDefault="00E95C34" w:rsidP="00077CC1">
                            <w:pPr>
                              <w:jc w:val="both"/>
                              <w:rPr>
                                <w:b/>
                                <w:color w:val="1D1B11" w:themeColor="background2" w:themeShade="1A"/>
                                <w:sz w:val="16"/>
                              </w:rPr>
                            </w:pPr>
                            <w:r>
                              <w:rPr>
                                <w:b/>
                                <w:color w:val="1D1B11" w:themeColor="background2" w:themeShade="1A"/>
                                <w:sz w:val="16"/>
                              </w:rPr>
                              <w:t>L</w:t>
                            </w:r>
                            <w:r w:rsidR="00077CC1" w:rsidRPr="00712937">
                              <w:rPr>
                                <w:b/>
                                <w:color w:val="1D1B11" w:themeColor="background2" w:themeShade="1A"/>
                                <w:sz w:val="16"/>
                              </w:rPr>
                              <w:t xml:space="preserve">ibros </w:t>
                            </w:r>
                            <w:r>
                              <w:rPr>
                                <w:b/>
                                <w:color w:val="1D1B11" w:themeColor="background2" w:themeShade="1A"/>
                                <w:sz w:val="16"/>
                              </w:rPr>
                              <w:t>bajo</w:t>
                            </w:r>
                            <w:r w:rsidR="00077CC1">
                              <w:rPr>
                                <w:b/>
                                <w:color w:val="1D1B11" w:themeColor="background2" w:themeShade="1A"/>
                                <w:sz w:val="16"/>
                              </w:rPr>
                              <w:t xml:space="preserve"> </w:t>
                            </w:r>
                            <w:r w:rsidR="00077CC1" w:rsidRPr="00712937">
                              <w:rPr>
                                <w:b/>
                                <w:color w:val="1D1B11" w:themeColor="background2" w:themeShade="1A"/>
                                <w:sz w:val="16"/>
                              </w:rPr>
                              <w:t>NIIF</w:t>
                            </w:r>
                            <w:r w:rsidR="00077CC1">
                              <w:rPr>
                                <w:b/>
                                <w:color w:val="1D1B11" w:themeColor="background2" w:themeShade="1A"/>
                                <w:sz w:val="16"/>
                              </w:rPr>
                              <w:t xml:space="preserve"> </w:t>
                            </w:r>
                            <w:r>
                              <w:rPr>
                                <w:b/>
                                <w:color w:val="1D1B11" w:themeColor="background2" w:themeShade="1A"/>
                                <w:sz w:val="16"/>
                              </w:rPr>
                              <w:t>PLENAS</w:t>
                            </w:r>
                          </w:p>
                          <w:p w:rsidR="00077CC1" w:rsidRDefault="00077CC1" w:rsidP="00077CC1">
                            <w:pPr>
                              <w:jc w:val="both"/>
                              <w:rPr>
                                <w:b/>
                                <w:color w:val="1D1B11" w:themeColor="background2" w:themeShade="1A"/>
                                <w:sz w:val="16"/>
                              </w:rPr>
                            </w:pPr>
                            <w:r w:rsidRPr="00712937">
                              <w:rPr>
                                <w:b/>
                                <w:color w:val="1D1B11" w:themeColor="background2" w:themeShade="1A"/>
                                <w:sz w:val="16"/>
                              </w:rPr>
                              <w:t>Efectos fiscales (Ley 1314)</w:t>
                            </w:r>
                          </w:p>
                          <w:p w:rsidR="00082CA5" w:rsidRDefault="00082CA5" w:rsidP="00077CC1">
                            <w:pPr>
                              <w:jc w:val="both"/>
                              <w:rPr>
                                <w:b/>
                                <w:color w:val="FF0000"/>
                                <w:sz w:val="16"/>
                                <w:u w:val="single"/>
                              </w:rPr>
                            </w:pPr>
                            <w:r>
                              <w:rPr>
                                <w:b/>
                                <w:color w:val="FF0000"/>
                                <w:sz w:val="16"/>
                                <w:u w:val="single"/>
                              </w:rPr>
                              <w:t>Separación entre bases contables y fiscales</w:t>
                            </w:r>
                          </w:p>
                          <w:p w:rsidR="00082CA5" w:rsidRPr="00B85095" w:rsidRDefault="00082CA5" w:rsidP="00077CC1">
                            <w:pPr>
                              <w:jc w:val="both"/>
                              <w:rPr>
                                <w:b/>
                                <w:color w:val="FF0000"/>
                                <w:sz w:val="16"/>
                                <w:u w:val="single"/>
                              </w:rPr>
                            </w:pPr>
                            <w:r>
                              <w:rPr>
                                <w:b/>
                                <w:color w:val="FF0000"/>
                                <w:sz w:val="16"/>
                                <w:u w:val="single"/>
                              </w:rPr>
                              <w:t>Inicio primer período</w:t>
                            </w:r>
                          </w:p>
                          <w:p w:rsidR="00F529C0" w:rsidRPr="00B85095" w:rsidRDefault="00F529C0" w:rsidP="00F529C0">
                            <w:pPr>
                              <w:jc w:val="both"/>
                              <w:rPr>
                                <w:b/>
                                <w:color w:val="FF0000"/>
                                <w:sz w:val="16"/>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9 Rectángulo" o:spid="_x0000_s1032" style="position:absolute;left:0;text-align:left;margin-left:287.6pt;margin-top:8.35pt;width:105.45pt;height:149.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" fillcolor="#ccc0d9 [1303]" strokecolor="#243f60 [1604]" strokeweight="2pt">
                <v:textbox>
                  <w:txbxContent>
                    <w:p w:rsidR="00077CC1" w:rsidRPr="00712937" w:rsidRDefault="00077CC1" w:rsidP="00077CC1">
                      <w:pPr>
                        <w:jc w:val="both"/>
                        <w:rPr>
                          <w:b/>
                          <w:color w:val="1D1B11" w:themeColor="background2" w:themeShade="1A"/>
                          <w:sz w:val="16"/>
                        </w:rPr>
                      </w:pPr>
                      <w:r w:rsidRPr="00712937">
                        <w:rPr>
                          <w:b/>
                          <w:color w:val="1D1B11" w:themeColor="background2" w:themeShade="1A"/>
                          <w:sz w:val="16"/>
                        </w:rPr>
                        <w:t>Balance NIIF</w:t>
                      </w:r>
                      <w:r>
                        <w:rPr>
                          <w:b/>
                          <w:color w:val="1D1B11" w:themeColor="background2" w:themeShade="1A"/>
                          <w:sz w:val="16"/>
                        </w:rPr>
                        <w:t xml:space="preserve"> </w:t>
                      </w:r>
                      <w:r w:rsidR="00E16B42">
                        <w:rPr>
                          <w:b/>
                          <w:color w:val="1D1B11" w:themeColor="background2" w:themeShade="1A"/>
                          <w:sz w:val="16"/>
                        </w:rPr>
                        <w:t>PLENAS</w:t>
                      </w:r>
                      <w:r w:rsidR="003B1D56">
                        <w:rPr>
                          <w:b/>
                          <w:color w:val="1D1B11" w:themeColor="background2" w:themeShade="1A"/>
                          <w:sz w:val="16"/>
                        </w:rPr>
                        <w:t xml:space="preserve"> </w:t>
                      </w:r>
                      <w:r w:rsidRPr="00712937">
                        <w:rPr>
                          <w:b/>
                          <w:color w:val="1D1B11" w:themeColor="background2" w:themeShade="1A"/>
                          <w:sz w:val="16"/>
                        </w:rPr>
                        <w:t xml:space="preserve"> (2)</w:t>
                      </w:r>
                    </w:p>
                    <w:p w:rsidR="00077CC1" w:rsidRPr="00712937" w:rsidRDefault="00E95C34" w:rsidP="00077CC1">
                      <w:pPr>
                        <w:jc w:val="both"/>
                        <w:rPr>
                          <w:b/>
                          <w:color w:val="1D1B11" w:themeColor="background2" w:themeShade="1A"/>
                          <w:sz w:val="16"/>
                        </w:rPr>
                      </w:pPr>
                      <w:r>
                        <w:rPr>
                          <w:b/>
                          <w:color w:val="1D1B11" w:themeColor="background2" w:themeShade="1A"/>
                          <w:sz w:val="16"/>
                        </w:rPr>
                        <w:t>L</w:t>
                      </w:r>
                      <w:r w:rsidR="00077CC1" w:rsidRPr="00712937">
                        <w:rPr>
                          <w:b/>
                          <w:color w:val="1D1B11" w:themeColor="background2" w:themeShade="1A"/>
                          <w:sz w:val="16"/>
                        </w:rPr>
                        <w:t xml:space="preserve">ibros </w:t>
                      </w:r>
                      <w:r>
                        <w:rPr>
                          <w:b/>
                          <w:color w:val="1D1B11" w:themeColor="background2" w:themeShade="1A"/>
                          <w:sz w:val="16"/>
                        </w:rPr>
                        <w:t>bajo</w:t>
                      </w:r>
                      <w:r w:rsidR="00077CC1">
                        <w:rPr>
                          <w:b/>
                          <w:color w:val="1D1B11" w:themeColor="background2" w:themeShade="1A"/>
                          <w:sz w:val="16"/>
                        </w:rPr>
                        <w:t xml:space="preserve"> </w:t>
                      </w:r>
                      <w:r w:rsidR="00077CC1" w:rsidRPr="00712937">
                        <w:rPr>
                          <w:b/>
                          <w:color w:val="1D1B11" w:themeColor="background2" w:themeShade="1A"/>
                          <w:sz w:val="16"/>
                        </w:rPr>
                        <w:t>NIIF</w:t>
                      </w:r>
                      <w:r w:rsidR="00077CC1">
                        <w:rPr>
                          <w:b/>
                          <w:color w:val="1D1B11" w:themeColor="background2" w:themeShade="1A"/>
                          <w:sz w:val="16"/>
                        </w:rPr>
                        <w:t xml:space="preserve"> </w:t>
                      </w:r>
                      <w:r>
                        <w:rPr>
                          <w:b/>
                          <w:color w:val="1D1B11" w:themeColor="background2" w:themeShade="1A"/>
                          <w:sz w:val="16"/>
                        </w:rPr>
                        <w:t>PLENAS</w:t>
                      </w:r>
                    </w:p>
                    <w:p w:rsidR="00077CC1" w:rsidRDefault="00077CC1" w:rsidP="00077CC1">
                      <w:pPr>
                        <w:jc w:val="both"/>
                        <w:rPr>
                          <w:b/>
                          <w:color w:val="1D1B11" w:themeColor="background2" w:themeShade="1A"/>
                          <w:sz w:val="16"/>
                        </w:rPr>
                      </w:pPr>
                      <w:r w:rsidRPr="00712937">
                        <w:rPr>
                          <w:b/>
                          <w:color w:val="1D1B11" w:themeColor="background2" w:themeShade="1A"/>
                          <w:sz w:val="16"/>
                        </w:rPr>
                        <w:t>Efectos fiscales (Ley 1314)</w:t>
                      </w:r>
                    </w:p>
                    <w:p w:rsidR="00082CA5" w:rsidRDefault="00082CA5" w:rsidP="00077CC1">
                      <w:pPr>
                        <w:jc w:val="both"/>
                        <w:rPr>
                          <w:b/>
                          <w:color w:val="FF0000"/>
                          <w:sz w:val="16"/>
                          <w:u w:val="single"/>
                        </w:rPr>
                      </w:pPr>
                      <w:r>
                        <w:rPr>
                          <w:b/>
                          <w:color w:val="FF0000"/>
                          <w:sz w:val="16"/>
                          <w:u w:val="single"/>
                        </w:rPr>
                        <w:t>Separación entre bases contables y fiscales</w:t>
                      </w:r>
                    </w:p>
                    <w:p w:rsidR="00082CA5" w:rsidRPr="00B85095" w:rsidRDefault="00082CA5" w:rsidP="00077CC1">
                      <w:pPr>
                        <w:jc w:val="both"/>
                        <w:rPr>
                          <w:b/>
                          <w:color w:val="FF0000"/>
                          <w:sz w:val="16"/>
                          <w:u w:val="single"/>
                        </w:rPr>
                      </w:pPr>
                      <w:r>
                        <w:rPr>
                          <w:b/>
                          <w:color w:val="FF0000"/>
                          <w:sz w:val="16"/>
                          <w:u w:val="single"/>
                        </w:rPr>
                        <w:t>Inicio primer período</w:t>
                      </w:r>
                    </w:p>
                    <w:p w:rsidR="00F529C0" w:rsidRPr="00B85095" w:rsidRDefault="00F529C0" w:rsidP="00F529C0">
                      <w:pPr>
                        <w:jc w:val="both"/>
                        <w:rPr>
                          <w:b/>
                          <w:color w:val="FF0000"/>
                          <w:sz w:val="16"/>
                          <w:u w:val="single"/>
                        </w:rPr>
                      </w:pPr>
                    </w:p>
                  </w:txbxContent>
                </v:textbox>
              </v:rect>
            </w:pict>
          </mc:Fallback>
        </mc:AlternateContent>
      </w:r>
      <w:r w:rsidRPr="00E361A5">
        <w:rPr>
          <w:rFonts w:ascii="Times New Roman" w:hAnsi="Times New Roman" w:cs="Times New Roman"/>
          <w:noProof/>
          <w:sz w:val="24"/>
          <w:szCs w:val="24"/>
          <w:lang w:eastAsia="es-CO"/>
        </w:rPr>
        <mc:AlternateContent>
          <mc:Choice Requires="wps">
            <w:drawing>
              <wp:anchor distT="0" distB="0" distL="114300" distR="114300" simplePos="0" relativeHeight="251663360" behindDoc="0" locked="0" layoutInCell="1" allowOverlap="1" wp14:anchorId="49049058" wp14:editId="4F226AD1">
                <wp:simplePos x="0" y="0"/>
                <wp:positionH relativeFrom="column">
                  <wp:posOffset>-802640</wp:posOffset>
                </wp:positionH>
                <wp:positionV relativeFrom="paragraph">
                  <wp:posOffset>106045</wp:posOffset>
                </wp:positionV>
                <wp:extent cx="1339215" cy="1894205"/>
                <wp:effectExtent l="0" t="0" r="13335" b="10795"/>
                <wp:wrapNone/>
                <wp:docPr id="6" name="6 Rectángulo"/>
                <wp:cNvGraphicFramePr/>
                <a:graphic xmlns:a="http://schemas.openxmlformats.org/drawingml/2006/main">
                  <a:graphicData uri="http://schemas.microsoft.com/office/word/2010/wordprocessingShape">
                    <wps:wsp>
                      <wps:cNvSpPr/>
                      <wps:spPr>
                        <a:xfrm>
                          <a:off x="0" y="0"/>
                          <a:ext cx="1339215" cy="189420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529C0" w:rsidRDefault="00077CC1" w:rsidP="00F529C0">
                            <w:pPr>
                              <w:jc w:val="both"/>
                              <w:rPr>
                                <w:b/>
                                <w:color w:val="1D1B11" w:themeColor="background2" w:themeShade="1A"/>
                                <w:sz w:val="16"/>
                              </w:rPr>
                            </w:pPr>
                            <w:r>
                              <w:rPr>
                                <w:b/>
                                <w:color w:val="1D1B11" w:themeColor="background2" w:themeShade="1A"/>
                                <w:sz w:val="16"/>
                              </w:rPr>
                              <w:t>Preparación Obligatoria:</w:t>
                            </w:r>
                          </w:p>
                          <w:p w:rsidR="00077CC1" w:rsidRDefault="00077CC1" w:rsidP="00077CC1">
                            <w:pPr>
                              <w:pStyle w:val="Prrafodelista"/>
                              <w:numPr>
                                <w:ilvl w:val="0"/>
                                <w:numId w:val="3"/>
                              </w:numPr>
                              <w:jc w:val="both"/>
                              <w:rPr>
                                <w:b/>
                                <w:color w:val="1D1B11" w:themeColor="background2" w:themeShade="1A"/>
                                <w:sz w:val="16"/>
                              </w:rPr>
                            </w:pPr>
                            <w:r>
                              <w:rPr>
                                <w:b/>
                                <w:color w:val="1D1B11" w:themeColor="background2" w:themeShade="1A"/>
                                <w:sz w:val="16"/>
                              </w:rPr>
                              <w:t>Adecuación de los Sistemas</w:t>
                            </w:r>
                          </w:p>
                          <w:p w:rsidR="00077CC1" w:rsidRDefault="00077CC1" w:rsidP="00077CC1">
                            <w:pPr>
                              <w:pStyle w:val="Prrafodelista"/>
                              <w:numPr>
                                <w:ilvl w:val="0"/>
                                <w:numId w:val="3"/>
                              </w:numPr>
                              <w:jc w:val="both"/>
                              <w:rPr>
                                <w:b/>
                                <w:color w:val="1D1B11" w:themeColor="background2" w:themeShade="1A"/>
                                <w:sz w:val="16"/>
                              </w:rPr>
                            </w:pPr>
                            <w:r>
                              <w:rPr>
                                <w:b/>
                                <w:color w:val="1D1B11" w:themeColor="background2" w:themeShade="1A"/>
                                <w:sz w:val="16"/>
                              </w:rPr>
                              <w:t>Capacitación funcionarios</w:t>
                            </w:r>
                          </w:p>
                          <w:p w:rsidR="00077CC1" w:rsidRDefault="00077CC1" w:rsidP="00077CC1">
                            <w:pPr>
                              <w:pStyle w:val="Prrafodelista"/>
                              <w:numPr>
                                <w:ilvl w:val="0"/>
                                <w:numId w:val="3"/>
                              </w:numPr>
                              <w:jc w:val="both"/>
                              <w:rPr>
                                <w:b/>
                                <w:color w:val="1D1B11" w:themeColor="background2" w:themeShade="1A"/>
                                <w:sz w:val="16"/>
                              </w:rPr>
                            </w:pPr>
                            <w:r>
                              <w:rPr>
                                <w:b/>
                                <w:color w:val="1D1B11" w:themeColor="background2" w:themeShade="1A"/>
                                <w:sz w:val="16"/>
                              </w:rPr>
                              <w:t xml:space="preserve">Instructivos a las entidades </w:t>
                            </w:r>
                          </w:p>
                          <w:p w:rsidR="00077CC1" w:rsidRDefault="00077CC1" w:rsidP="00077CC1">
                            <w:pPr>
                              <w:pStyle w:val="Prrafodelista"/>
                              <w:numPr>
                                <w:ilvl w:val="0"/>
                                <w:numId w:val="3"/>
                              </w:numPr>
                              <w:jc w:val="both"/>
                              <w:rPr>
                                <w:b/>
                                <w:color w:val="1D1B11" w:themeColor="background2" w:themeShade="1A"/>
                                <w:sz w:val="16"/>
                              </w:rPr>
                            </w:pPr>
                            <w:r>
                              <w:rPr>
                                <w:b/>
                                <w:color w:val="1D1B11" w:themeColor="background2" w:themeShade="1A"/>
                                <w:sz w:val="16"/>
                              </w:rPr>
                              <w:t>Programas de control</w:t>
                            </w:r>
                          </w:p>
                          <w:p w:rsidR="00E95C34" w:rsidRDefault="00E95C34" w:rsidP="00E95C34">
                            <w:pPr>
                              <w:jc w:val="both"/>
                              <w:rPr>
                                <w:b/>
                                <w:color w:val="1D1B11" w:themeColor="background2" w:themeShade="1A"/>
                                <w:sz w:val="16"/>
                              </w:rPr>
                            </w:pPr>
                            <w:r>
                              <w:rPr>
                                <w:b/>
                                <w:color w:val="1D1B11" w:themeColor="background2" w:themeShade="1A"/>
                                <w:sz w:val="16"/>
                              </w:rPr>
                              <w:t xml:space="preserve">Aplica </w:t>
                            </w:r>
                            <w:r>
                              <w:rPr>
                                <w:b/>
                                <w:color w:val="1D1B11" w:themeColor="background2" w:themeShade="1A"/>
                                <w:sz w:val="16"/>
                              </w:rPr>
                              <w:t>COLGAAP</w:t>
                            </w:r>
                            <w:r>
                              <w:rPr>
                                <w:b/>
                                <w:color w:val="1D1B11" w:themeColor="background2" w:themeShade="1A"/>
                                <w:sz w:val="16"/>
                              </w:rPr>
                              <w:t xml:space="preserve"> - Sin efectos fiscales NIIF – </w:t>
                            </w:r>
                          </w:p>
                          <w:p w:rsidR="00E95C34" w:rsidRPr="00E95C34" w:rsidRDefault="00E95C34" w:rsidP="00E95C34">
                            <w:pPr>
                              <w:jc w:val="both"/>
                              <w:rPr>
                                <w:b/>
                                <w:color w:val="1D1B11" w:themeColor="background2" w:themeShade="1A"/>
                                <w:sz w:val="16"/>
                              </w:rPr>
                            </w:pPr>
                          </w:p>
                          <w:p w:rsidR="00F529C0" w:rsidRPr="00712937" w:rsidRDefault="00F529C0" w:rsidP="00F529C0">
                            <w:pPr>
                              <w:jc w:val="both"/>
                              <w:rPr>
                                <w:b/>
                                <w:color w:val="1D1B11" w:themeColor="background2" w:themeShade="1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6 Rectángulo" o:spid="_x0000_s1033" style="position:absolute;left:0;text-align:left;margin-left:-63.2pt;margin-top:8.35pt;width:105.45pt;height:14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" fillcolor="#ccc0d9 [1303]" strokecolor="#243f60 [1604]" strokeweight="2pt">
                <v:textbox>
                  <w:txbxContent>
                    <w:p w:rsidR="00F529C0" w:rsidRDefault="00077CC1" w:rsidP="00F529C0">
                      <w:pPr>
                        <w:jc w:val="both"/>
                        <w:rPr>
                          <w:b/>
                          <w:color w:val="1D1B11" w:themeColor="background2" w:themeShade="1A"/>
                          <w:sz w:val="16"/>
                        </w:rPr>
                      </w:pPr>
                      <w:r>
                        <w:rPr>
                          <w:b/>
                          <w:color w:val="1D1B11" w:themeColor="background2" w:themeShade="1A"/>
                          <w:sz w:val="16"/>
                        </w:rPr>
                        <w:t>Preparación Obligatoria:</w:t>
                      </w:r>
                    </w:p>
                    <w:p w:rsidR="00077CC1" w:rsidRDefault="00077CC1" w:rsidP="00077CC1">
                      <w:pPr>
                        <w:pStyle w:val="Prrafodelista"/>
                        <w:numPr>
                          <w:ilvl w:val="0"/>
                          <w:numId w:val="3"/>
                        </w:numPr>
                        <w:jc w:val="both"/>
                        <w:rPr>
                          <w:b/>
                          <w:color w:val="1D1B11" w:themeColor="background2" w:themeShade="1A"/>
                          <w:sz w:val="16"/>
                        </w:rPr>
                      </w:pPr>
                      <w:r>
                        <w:rPr>
                          <w:b/>
                          <w:color w:val="1D1B11" w:themeColor="background2" w:themeShade="1A"/>
                          <w:sz w:val="16"/>
                        </w:rPr>
                        <w:t>Adecuación de los Sistemas</w:t>
                      </w:r>
                    </w:p>
                    <w:p w:rsidR="00077CC1" w:rsidRDefault="00077CC1" w:rsidP="00077CC1">
                      <w:pPr>
                        <w:pStyle w:val="Prrafodelista"/>
                        <w:numPr>
                          <w:ilvl w:val="0"/>
                          <w:numId w:val="3"/>
                        </w:numPr>
                        <w:jc w:val="both"/>
                        <w:rPr>
                          <w:b/>
                          <w:color w:val="1D1B11" w:themeColor="background2" w:themeShade="1A"/>
                          <w:sz w:val="16"/>
                        </w:rPr>
                      </w:pPr>
                      <w:r>
                        <w:rPr>
                          <w:b/>
                          <w:color w:val="1D1B11" w:themeColor="background2" w:themeShade="1A"/>
                          <w:sz w:val="16"/>
                        </w:rPr>
                        <w:t>Capacitación funcionarios</w:t>
                      </w:r>
                    </w:p>
                    <w:p w:rsidR="00077CC1" w:rsidRDefault="00077CC1" w:rsidP="00077CC1">
                      <w:pPr>
                        <w:pStyle w:val="Prrafodelista"/>
                        <w:numPr>
                          <w:ilvl w:val="0"/>
                          <w:numId w:val="3"/>
                        </w:numPr>
                        <w:jc w:val="both"/>
                        <w:rPr>
                          <w:b/>
                          <w:color w:val="1D1B11" w:themeColor="background2" w:themeShade="1A"/>
                          <w:sz w:val="16"/>
                        </w:rPr>
                      </w:pPr>
                      <w:r>
                        <w:rPr>
                          <w:b/>
                          <w:color w:val="1D1B11" w:themeColor="background2" w:themeShade="1A"/>
                          <w:sz w:val="16"/>
                        </w:rPr>
                        <w:t xml:space="preserve">Instructivos a las entidades </w:t>
                      </w:r>
                    </w:p>
                    <w:p w:rsidR="00077CC1" w:rsidRDefault="00077CC1" w:rsidP="00077CC1">
                      <w:pPr>
                        <w:pStyle w:val="Prrafodelista"/>
                        <w:numPr>
                          <w:ilvl w:val="0"/>
                          <w:numId w:val="3"/>
                        </w:numPr>
                        <w:jc w:val="both"/>
                        <w:rPr>
                          <w:b/>
                          <w:color w:val="1D1B11" w:themeColor="background2" w:themeShade="1A"/>
                          <w:sz w:val="16"/>
                        </w:rPr>
                      </w:pPr>
                      <w:r>
                        <w:rPr>
                          <w:b/>
                          <w:color w:val="1D1B11" w:themeColor="background2" w:themeShade="1A"/>
                          <w:sz w:val="16"/>
                        </w:rPr>
                        <w:t>Programas de control</w:t>
                      </w:r>
                    </w:p>
                    <w:p w:rsidR="00E95C34" w:rsidRDefault="00E95C34" w:rsidP="00E95C34">
                      <w:pPr>
                        <w:jc w:val="both"/>
                        <w:rPr>
                          <w:b/>
                          <w:color w:val="1D1B11" w:themeColor="background2" w:themeShade="1A"/>
                          <w:sz w:val="16"/>
                        </w:rPr>
                      </w:pPr>
                      <w:r>
                        <w:rPr>
                          <w:b/>
                          <w:color w:val="1D1B11" w:themeColor="background2" w:themeShade="1A"/>
                          <w:sz w:val="16"/>
                        </w:rPr>
                        <w:t xml:space="preserve">Aplica </w:t>
                      </w:r>
                      <w:r>
                        <w:rPr>
                          <w:b/>
                          <w:color w:val="1D1B11" w:themeColor="background2" w:themeShade="1A"/>
                          <w:sz w:val="16"/>
                        </w:rPr>
                        <w:t>COLGAAP</w:t>
                      </w:r>
                      <w:r>
                        <w:rPr>
                          <w:b/>
                          <w:color w:val="1D1B11" w:themeColor="background2" w:themeShade="1A"/>
                          <w:sz w:val="16"/>
                        </w:rPr>
                        <w:t xml:space="preserve"> - Sin efectos fiscales NIIF – </w:t>
                      </w:r>
                    </w:p>
                    <w:p w:rsidR="00E95C34" w:rsidRPr="00E95C34" w:rsidRDefault="00E95C34" w:rsidP="00E95C34">
                      <w:pPr>
                        <w:jc w:val="both"/>
                        <w:rPr>
                          <w:b/>
                          <w:color w:val="1D1B11" w:themeColor="background2" w:themeShade="1A"/>
                          <w:sz w:val="16"/>
                        </w:rPr>
                      </w:pPr>
                    </w:p>
                    <w:p w:rsidR="00F529C0" w:rsidRPr="00712937" w:rsidRDefault="00F529C0" w:rsidP="00F529C0">
                      <w:pPr>
                        <w:jc w:val="both"/>
                        <w:rPr>
                          <w:b/>
                          <w:color w:val="1D1B11" w:themeColor="background2" w:themeShade="1A"/>
                          <w:sz w:val="16"/>
                        </w:rPr>
                      </w:pPr>
                    </w:p>
                  </w:txbxContent>
                </v:textbox>
              </v:rect>
            </w:pict>
          </mc:Fallback>
        </mc:AlternateContent>
      </w:r>
      <w:r w:rsidRPr="00E361A5">
        <w:rPr>
          <w:rFonts w:ascii="Times New Roman" w:hAnsi="Times New Roman" w:cs="Times New Roman"/>
          <w:noProof/>
          <w:sz w:val="24"/>
          <w:szCs w:val="24"/>
          <w:lang w:eastAsia="es-CO"/>
        </w:rPr>
        <mc:AlternateContent>
          <mc:Choice Requires="wps">
            <w:drawing>
              <wp:anchor distT="0" distB="0" distL="114300" distR="114300" simplePos="0" relativeHeight="251664384" behindDoc="0" locked="0" layoutInCell="1" allowOverlap="1" wp14:anchorId="7668AE83" wp14:editId="28FBC895">
                <wp:simplePos x="0" y="0"/>
                <wp:positionH relativeFrom="column">
                  <wp:posOffset>697230</wp:posOffset>
                </wp:positionH>
                <wp:positionV relativeFrom="paragraph">
                  <wp:posOffset>106045</wp:posOffset>
                </wp:positionV>
                <wp:extent cx="1339215" cy="1894205"/>
                <wp:effectExtent l="0" t="0" r="13335" b="10795"/>
                <wp:wrapNone/>
                <wp:docPr id="7" name="7 Rectángulo"/>
                <wp:cNvGraphicFramePr/>
                <a:graphic xmlns:a="http://schemas.openxmlformats.org/drawingml/2006/main">
                  <a:graphicData uri="http://schemas.microsoft.com/office/word/2010/wordprocessingShape">
                    <wps:wsp>
                      <wps:cNvSpPr/>
                      <wps:spPr>
                        <a:xfrm>
                          <a:off x="0" y="0"/>
                          <a:ext cx="1339215" cy="189420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77CC1" w:rsidRPr="00712937" w:rsidRDefault="00077CC1" w:rsidP="00077CC1">
                            <w:pPr>
                              <w:jc w:val="both"/>
                              <w:rPr>
                                <w:b/>
                                <w:color w:val="1D1B11" w:themeColor="background2" w:themeShade="1A"/>
                                <w:sz w:val="16"/>
                              </w:rPr>
                            </w:pPr>
                            <w:r w:rsidRPr="00712937">
                              <w:rPr>
                                <w:b/>
                                <w:color w:val="1D1B11" w:themeColor="background2" w:themeShade="1A"/>
                                <w:sz w:val="16"/>
                              </w:rPr>
                              <w:t>Balance apertura NIIF</w:t>
                            </w:r>
                            <w:r>
                              <w:rPr>
                                <w:b/>
                                <w:color w:val="1D1B11" w:themeColor="background2" w:themeShade="1A"/>
                                <w:sz w:val="16"/>
                              </w:rPr>
                              <w:t xml:space="preserve"> </w:t>
                            </w:r>
                            <w:r w:rsidR="00E16B42">
                              <w:rPr>
                                <w:b/>
                                <w:color w:val="1D1B11" w:themeColor="background2" w:themeShade="1A"/>
                                <w:sz w:val="16"/>
                              </w:rPr>
                              <w:t>PLENAS</w:t>
                            </w:r>
                            <w:r>
                              <w:rPr>
                                <w:b/>
                                <w:color w:val="1D1B11" w:themeColor="background2" w:themeShade="1A"/>
                                <w:sz w:val="16"/>
                              </w:rPr>
                              <w:t xml:space="preserve"> </w:t>
                            </w:r>
                            <w:r w:rsidRPr="00712937">
                              <w:rPr>
                                <w:b/>
                                <w:color w:val="1D1B11" w:themeColor="background2" w:themeShade="1A"/>
                                <w:sz w:val="16"/>
                              </w:rPr>
                              <w:t>(1)</w:t>
                            </w:r>
                          </w:p>
                          <w:p w:rsidR="00077CC1" w:rsidRPr="00712937" w:rsidRDefault="00077CC1" w:rsidP="00077CC1">
                            <w:pPr>
                              <w:jc w:val="both"/>
                              <w:rPr>
                                <w:b/>
                                <w:color w:val="1D1B11" w:themeColor="background2" w:themeShade="1A"/>
                                <w:sz w:val="16"/>
                              </w:rPr>
                            </w:pPr>
                            <w:r w:rsidRPr="00712937">
                              <w:rPr>
                                <w:b/>
                                <w:color w:val="1D1B11" w:themeColor="background2" w:themeShade="1A"/>
                                <w:sz w:val="16"/>
                              </w:rPr>
                              <w:t>Libros COLGA</w:t>
                            </w:r>
                            <w:r>
                              <w:rPr>
                                <w:b/>
                                <w:color w:val="1D1B11" w:themeColor="background2" w:themeShade="1A"/>
                                <w:sz w:val="16"/>
                              </w:rPr>
                              <w:t>A</w:t>
                            </w:r>
                            <w:r w:rsidRPr="00712937">
                              <w:rPr>
                                <w:b/>
                                <w:color w:val="1D1B11" w:themeColor="background2" w:themeShade="1A"/>
                                <w:sz w:val="16"/>
                              </w:rPr>
                              <w:t>P</w:t>
                            </w:r>
                          </w:p>
                          <w:p w:rsidR="00077CC1" w:rsidRDefault="003B1D56" w:rsidP="00077CC1">
                            <w:pPr>
                              <w:jc w:val="both"/>
                              <w:rPr>
                                <w:b/>
                                <w:color w:val="1D1B11" w:themeColor="background2" w:themeShade="1A"/>
                                <w:sz w:val="16"/>
                              </w:rPr>
                            </w:pPr>
                            <w:r>
                              <w:rPr>
                                <w:b/>
                                <w:color w:val="1D1B11" w:themeColor="background2" w:themeShade="1A"/>
                                <w:sz w:val="16"/>
                              </w:rPr>
                              <w:t>E</w:t>
                            </w:r>
                            <w:r w:rsidR="00077CC1">
                              <w:rPr>
                                <w:b/>
                                <w:color w:val="1D1B11" w:themeColor="background2" w:themeShade="1A"/>
                                <w:sz w:val="16"/>
                              </w:rPr>
                              <w:t>fecto</w:t>
                            </w:r>
                            <w:r w:rsidR="009B259B">
                              <w:rPr>
                                <w:b/>
                                <w:color w:val="1D1B11" w:themeColor="background2" w:themeShade="1A"/>
                                <w:sz w:val="16"/>
                              </w:rPr>
                              <w:t>s</w:t>
                            </w:r>
                            <w:r w:rsidR="00077CC1">
                              <w:rPr>
                                <w:b/>
                                <w:color w:val="1D1B11" w:themeColor="background2" w:themeShade="1A"/>
                                <w:sz w:val="16"/>
                              </w:rPr>
                              <w:t xml:space="preserve"> fiscal</w:t>
                            </w:r>
                            <w:r w:rsidR="009B259B">
                              <w:rPr>
                                <w:b/>
                                <w:color w:val="1D1B11" w:themeColor="background2" w:themeShade="1A"/>
                                <w:sz w:val="16"/>
                              </w:rPr>
                              <w:t>es</w:t>
                            </w:r>
                            <w:r w:rsidR="00077CC1">
                              <w:rPr>
                                <w:b/>
                                <w:color w:val="1D1B11" w:themeColor="background2" w:themeShade="1A"/>
                                <w:sz w:val="16"/>
                              </w:rPr>
                              <w:t xml:space="preserve"> (Ley 1314)</w:t>
                            </w:r>
                          </w:p>
                          <w:p w:rsidR="003B1D56" w:rsidRPr="00B85095" w:rsidRDefault="003B1D56" w:rsidP="003B1D56">
                            <w:pPr>
                              <w:jc w:val="both"/>
                              <w:rPr>
                                <w:b/>
                                <w:color w:val="FF0000"/>
                                <w:sz w:val="16"/>
                                <w:u w:val="single"/>
                              </w:rPr>
                            </w:pPr>
                            <w:r w:rsidRPr="00B85095">
                              <w:rPr>
                                <w:b/>
                                <w:color w:val="FF0000"/>
                                <w:sz w:val="16"/>
                                <w:u w:val="single"/>
                              </w:rPr>
                              <w:t>Año cero</w:t>
                            </w:r>
                            <w:r w:rsidR="00082CA5">
                              <w:rPr>
                                <w:b/>
                                <w:color w:val="FF0000"/>
                                <w:sz w:val="16"/>
                                <w:u w:val="single"/>
                              </w:rPr>
                              <w:t xml:space="preserve"> inicio período de transición.</w:t>
                            </w:r>
                          </w:p>
                          <w:p w:rsidR="003B1D56" w:rsidRDefault="003B1D56" w:rsidP="00077CC1">
                            <w:pPr>
                              <w:jc w:val="both"/>
                              <w:rPr>
                                <w:b/>
                                <w:color w:val="1D1B11" w:themeColor="background2" w:themeShade="1A"/>
                                <w:sz w:val="16"/>
                              </w:rPr>
                            </w:pPr>
                          </w:p>
                          <w:p w:rsidR="00F529C0" w:rsidRPr="00712937" w:rsidRDefault="00F529C0" w:rsidP="00F529C0">
                            <w:pPr>
                              <w:jc w:val="both"/>
                              <w:rPr>
                                <w:b/>
                                <w:color w:val="1D1B11" w:themeColor="background2" w:themeShade="1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7 Rectángulo" o:spid="_x0000_s1034" style="position:absolute;left:0;text-align:left;margin-left:54.9pt;margin-top:8.35pt;width:105.45pt;height:149.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" fillcolor="#ccc0d9 [1303]" strokecolor="#243f60 [1604]" strokeweight="2pt">
                <v:textbox>
                  <w:txbxContent>
                    <w:p w:rsidR="00077CC1" w:rsidRPr="00712937" w:rsidRDefault="00077CC1" w:rsidP="00077CC1">
                      <w:pPr>
                        <w:jc w:val="both"/>
                        <w:rPr>
                          <w:b/>
                          <w:color w:val="1D1B11" w:themeColor="background2" w:themeShade="1A"/>
                          <w:sz w:val="16"/>
                        </w:rPr>
                      </w:pPr>
                      <w:r w:rsidRPr="00712937">
                        <w:rPr>
                          <w:b/>
                          <w:color w:val="1D1B11" w:themeColor="background2" w:themeShade="1A"/>
                          <w:sz w:val="16"/>
                        </w:rPr>
                        <w:t>Balance apertura NIIF</w:t>
                      </w:r>
                      <w:r>
                        <w:rPr>
                          <w:b/>
                          <w:color w:val="1D1B11" w:themeColor="background2" w:themeShade="1A"/>
                          <w:sz w:val="16"/>
                        </w:rPr>
                        <w:t xml:space="preserve"> </w:t>
                      </w:r>
                      <w:r w:rsidR="00E16B42">
                        <w:rPr>
                          <w:b/>
                          <w:color w:val="1D1B11" w:themeColor="background2" w:themeShade="1A"/>
                          <w:sz w:val="16"/>
                        </w:rPr>
                        <w:t>PLENAS</w:t>
                      </w:r>
                      <w:r>
                        <w:rPr>
                          <w:b/>
                          <w:color w:val="1D1B11" w:themeColor="background2" w:themeShade="1A"/>
                          <w:sz w:val="16"/>
                        </w:rPr>
                        <w:t xml:space="preserve"> </w:t>
                      </w:r>
                      <w:r w:rsidRPr="00712937">
                        <w:rPr>
                          <w:b/>
                          <w:color w:val="1D1B11" w:themeColor="background2" w:themeShade="1A"/>
                          <w:sz w:val="16"/>
                        </w:rPr>
                        <w:t>(1)</w:t>
                      </w:r>
                    </w:p>
                    <w:p w:rsidR="00077CC1" w:rsidRPr="00712937" w:rsidRDefault="00077CC1" w:rsidP="00077CC1">
                      <w:pPr>
                        <w:jc w:val="both"/>
                        <w:rPr>
                          <w:b/>
                          <w:color w:val="1D1B11" w:themeColor="background2" w:themeShade="1A"/>
                          <w:sz w:val="16"/>
                        </w:rPr>
                      </w:pPr>
                      <w:r w:rsidRPr="00712937">
                        <w:rPr>
                          <w:b/>
                          <w:color w:val="1D1B11" w:themeColor="background2" w:themeShade="1A"/>
                          <w:sz w:val="16"/>
                        </w:rPr>
                        <w:t>Libros COLGA</w:t>
                      </w:r>
                      <w:r>
                        <w:rPr>
                          <w:b/>
                          <w:color w:val="1D1B11" w:themeColor="background2" w:themeShade="1A"/>
                          <w:sz w:val="16"/>
                        </w:rPr>
                        <w:t>A</w:t>
                      </w:r>
                      <w:r w:rsidRPr="00712937">
                        <w:rPr>
                          <w:b/>
                          <w:color w:val="1D1B11" w:themeColor="background2" w:themeShade="1A"/>
                          <w:sz w:val="16"/>
                        </w:rPr>
                        <w:t>P</w:t>
                      </w:r>
                    </w:p>
                    <w:p w:rsidR="00077CC1" w:rsidRDefault="003B1D56" w:rsidP="00077CC1">
                      <w:pPr>
                        <w:jc w:val="both"/>
                        <w:rPr>
                          <w:b/>
                          <w:color w:val="1D1B11" w:themeColor="background2" w:themeShade="1A"/>
                          <w:sz w:val="16"/>
                        </w:rPr>
                      </w:pPr>
                      <w:r>
                        <w:rPr>
                          <w:b/>
                          <w:color w:val="1D1B11" w:themeColor="background2" w:themeShade="1A"/>
                          <w:sz w:val="16"/>
                        </w:rPr>
                        <w:t>E</w:t>
                      </w:r>
                      <w:r w:rsidR="00077CC1">
                        <w:rPr>
                          <w:b/>
                          <w:color w:val="1D1B11" w:themeColor="background2" w:themeShade="1A"/>
                          <w:sz w:val="16"/>
                        </w:rPr>
                        <w:t>fecto</w:t>
                      </w:r>
                      <w:r w:rsidR="009B259B">
                        <w:rPr>
                          <w:b/>
                          <w:color w:val="1D1B11" w:themeColor="background2" w:themeShade="1A"/>
                          <w:sz w:val="16"/>
                        </w:rPr>
                        <w:t>s</w:t>
                      </w:r>
                      <w:r w:rsidR="00077CC1">
                        <w:rPr>
                          <w:b/>
                          <w:color w:val="1D1B11" w:themeColor="background2" w:themeShade="1A"/>
                          <w:sz w:val="16"/>
                        </w:rPr>
                        <w:t xml:space="preserve"> fiscal</w:t>
                      </w:r>
                      <w:r w:rsidR="009B259B">
                        <w:rPr>
                          <w:b/>
                          <w:color w:val="1D1B11" w:themeColor="background2" w:themeShade="1A"/>
                          <w:sz w:val="16"/>
                        </w:rPr>
                        <w:t>es</w:t>
                      </w:r>
                      <w:r w:rsidR="00077CC1">
                        <w:rPr>
                          <w:b/>
                          <w:color w:val="1D1B11" w:themeColor="background2" w:themeShade="1A"/>
                          <w:sz w:val="16"/>
                        </w:rPr>
                        <w:t xml:space="preserve"> (Ley 1314)</w:t>
                      </w:r>
                    </w:p>
                    <w:p w:rsidR="003B1D56" w:rsidRPr="00B85095" w:rsidRDefault="003B1D56" w:rsidP="003B1D56">
                      <w:pPr>
                        <w:jc w:val="both"/>
                        <w:rPr>
                          <w:b/>
                          <w:color w:val="FF0000"/>
                          <w:sz w:val="16"/>
                          <w:u w:val="single"/>
                        </w:rPr>
                      </w:pPr>
                      <w:r w:rsidRPr="00B85095">
                        <w:rPr>
                          <w:b/>
                          <w:color w:val="FF0000"/>
                          <w:sz w:val="16"/>
                          <w:u w:val="single"/>
                        </w:rPr>
                        <w:t>Año cero</w:t>
                      </w:r>
                      <w:r w:rsidR="00082CA5">
                        <w:rPr>
                          <w:b/>
                          <w:color w:val="FF0000"/>
                          <w:sz w:val="16"/>
                          <w:u w:val="single"/>
                        </w:rPr>
                        <w:t xml:space="preserve"> inicio período de transición.</w:t>
                      </w:r>
                    </w:p>
                    <w:p w:rsidR="003B1D56" w:rsidRDefault="003B1D56" w:rsidP="00077CC1">
                      <w:pPr>
                        <w:jc w:val="both"/>
                        <w:rPr>
                          <w:b/>
                          <w:color w:val="1D1B11" w:themeColor="background2" w:themeShade="1A"/>
                          <w:sz w:val="16"/>
                        </w:rPr>
                      </w:pPr>
                    </w:p>
                    <w:p w:rsidR="00F529C0" w:rsidRPr="00712937" w:rsidRDefault="00F529C0" w:rsidP="00F529C0">
                      <w:pPr>
                        <w:jc w:val="both"/>
                        <w:rPr>
                          <w:b/>
                          <w:color w:val="1D1B11" w:themeColor="background2" w:themeShade="1A"/>
                          <w:sz w:val="16"/>
                        </w:rPr>
                      </w:pPr>
                    </w:p>
                  </w:txbxContent>
                </v:textbox>
              </v:rect>
            </w:pict>
          </mc:Fallback>
        </mc:AlternateContent>
      </w:r>
      <w:r w:rsidRPr="00E361A5">
        <w:rPr>
          <w:rFonts w:ascii="Times New Roman" w:hAnsi="Times New Roman" w:cs="Times New Roman"/>
          <w:noProof/>
          <w:sz w:val="24"/>
          <w:szCs w:val="24"/>
          <w:lang w:eastAsia="es-CO"/>
        </w:rPr>
        <mc:AlternateContent>
          <mc:Choice Requires="wps">
            <w:drawing>
              <wp:anchor distT="0" distB="0" distL="114300" distR="114300" simplePos="0" relativeHeight="251665408" behindDoc="0" locked="0" layoutInCell="1" allowOverlap="1" wp14:anchorId="5E4AD2AB" wp14:editId="7780E274">
                <wp:simplePos x="0" y="0"/>
                <wp:positionH relativeFrom="column">
                  <wp:posOffset>2167814</wp:posOffset>
                </wp:positionH>
                <wp:positionV relativeFrom="paragraph">
                  <wp:posOffset>106628</wp:posOffset>
                </wp:positionV>
                <wp:extent cx="1339215" cy="1894637"/>
                <wp:effectExtent l="0" t="0" r="13335" b="10795"/>
                <wp:wrapNone/>
                <wp:docPr id="8" name="8 Rectángulo"/>
                <wp:cNvGraphicFramePr/>
                <a:graphic xmlns:a="http://schemas.openxmlformats.org/drawingml/2006/main">
                  <a:graphicData uri="http://schemas.microsoft.com/office/word/2010/wordprocessingShape">
                    <wps:wsp>
                      <wps:cNvSpPr/>
                      <wps:spPr>
                        <a:xfrm>
                          <a:off x="0" y="0"/>
                          <a:ext cx="1339215" cy="1894637"/>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77CC1" w:rsidRPr="00712937" w:rsidRDefault="00E16B42" w:rsidP="00077CC1">
                            <w:pPr>
                              <w:jc w:val="both"/>
                              <w:rPr>
                                <w:b/>
                                <w:color w:val="1D1B11" w:themeColor="background2" w:themeShade="1A"/>
                                <w:sz w:val="16"/>
                              </w:rPr>
                            </w:pPr>
                            <w:r>
                              <w:rPr>
                                <w:b/>
                                <w:color w:val="1D1B11" w:themeColor="background2" w:themeShade="1A"/>
                                <w:sz w:val="16"/>
                              </w:rPr>
                              <w:t>Fecha de</w:t>
                            </w:r>
                            <w:r w:rsidR="00077CC1" w:rsidRPr="00712937">
                              <w:rPr>
                                <w:b/>
                                <w:color w:val="1D1B11" w:themeColor="background2" w:themeShade="1A"/>
                                <w:sz w:val="16"/>
                              </w:rPr>
                              <w:t xml:space="preserve"> </w:t>
                            </w:r>
                            <w:r>
                              <w:rPr>
                                <w:b/>
                                <w:color w:val="1D1B11" w:themeColor="background2" w:themeShade="1A"/>
                                <w:sz w:val="16"/>
                              </w:rPr>
                              <w:t>aplicación</w:t>
                            </w:r>
                            <w:r w:rsidR="00077CC1" w:rsidRPr="00712937">
                              <w:rPr>
                                <w:b/>
                                <w:color w:val="1D1B11" w:themeColor="background2" w:themeShade="1A"/>
                                <w:sz w:val="16"/>
                              </w:rPr>
                              <w:t xml:space="preserve"> NIIF</w:t>
                            </w:r>
                            <w:r w:rsidR="00077CC1">
                              <w:rPr>
                                <w:b/>
                                <w:color w:val="1D1B11" w:themeColor="background2" w:themeShade="1A"/>
                                <w:sz w:val="16"/>
                              </w:rPr>
                              <w:t xml:space="preserve"> </w:t>
                            </w:r>
                            <w:r>
                              <w:rPr>
                                <w:b/>
                                <w:color w:val="1D1B11" w:themeColor="background2" w:themeShade="1A"/>
                                <w:sz w:val="16"/>
                              </w:rPr>
                              <w:t>PLENAS</w:t>
                            </w:r>
                            <w:r w:rsidR="003B1D56">
                              <w:rPr>
                                <w:b/>
                                <w:color w:val="1D1B11" w:themeColor="background2" w:themeShade="1A"/>
                                <w:sz w:val="16"/>
                              </w:rPr>
                              <w:t xml:space="preserve"> – </w:t>
                            </w:r>
                            <w:r w:rsidR="00E95C34">
                              <w:rPr>
                                <w:b/>
                                <w:color w:val="1D1B11" w:themeColor="background2" w:themeShade="1A"/>
                                <w:sz w:val="16"/>
                              </w:rPr>
                              <w:t xml:space="preserve">EF </w:t>
                            </w:r>
                            <w:r w:rsidR="003B1D56">
                              <w:rPr>
                                <w:b/>
                                <w:color w:val="1D1B11" w:themeColor="background2" w:themeShade="1A"/>
                                <w:sz w:val="16"/>
                              </w:rPr>
                              <w:t>primer comparativo</w:t>
                            </w:r>
                            <w:r w:rsidR="00077CC1">
                              <w:rPr>
                                <w:b/>
                                <w:color w:val="1D1B11" w:themeColor="background2" w:themeShade="1A"/>
                                <w:sz w:val="16"/>
                              </w:rPr>
                              <w:t xml:space="preserve"> </w:t>
                            </w:r>
                            <w:r>
                              <w:rPr>
                                <w:b/>
                                <w:color w:val="1D1B11" w:themeColor="background2" w:themeShade="1A"/>
                                <w:sz w:val="16"/>
                              </w:rPr>
                              <w:t>(2</w:t>
                            </w:r>
                            <w:r w:rsidR="00077CC1" w:rsidRPr="00712937">
                              <w:rPr>
                                <w:b/>
                                <w:color w:val="1D1B11" w:themeColor="background2" w:themeShade="1A"/>
                                <w:sz w:val="16"/>
                              </w:rPr>
                              <w:t>)</w:t>
                            </w:r>
                          </w:p>
                          <w:p w:rsidR="00077CC1" w:rsidRDefault="00E16B42" w:rsidP="00077CC1">
                            <w:pPr>
                              <w:jc w:val="both"/>
                              <w:rPr>
                                <w:b/>
                                <w:color w:val="1D1B11" w:themeColor="background2" w:themeShade="1A"/>
                                <w:sz w:val="16"/>
                              </w:rPr>
                            </w:pPr>
                            <w:r>
                              <w:rPr>
                                <w:b/>
                                <w:color w:val="1D1B11" w:themeColor="background2" w:themeShade="1A"/>
                                <w:sz w:val="16"/>
                              </w:rPr>
                              <w:t xml:space="preserve">Cambio libros </w:t>
                            </w:r>
                            <w:r w:rsidR="009B259B">
                              <w:rPr>
                                <w:b/>
                                <w:color w:val="1D1B11" w:themeColor="background2" w:themeShade="1A"/>
                                <w:sz w:val="16"/>
                              </w:rPr>
                              <w:t xml:space="preserve">COLGAAP </w:t>
                            </w:r>
                            <w:r>
                              <w:rPr>
                                <w:b/>
                                <w:color w:val="1D1B11" w:themeColor="background2" w:themeShade="1A"/>
                                <w:sz w:val="16"/>
                              </w:rPr>
                              <w:t>a NIIF</w:t>
                            </w:r>
                            <w:r w:rsidR="009B259B">
                              <w:rPr>
                                <w:b/>
                                <w:color w:val="1D1B11" w:themeColor="background2" w:themeShade="1A"/>
                                <w:sz w:val="16"/>
                              </w:rPr>
                              <w:t xml:space="preserve"> PLENAS</w:t>
                            </w:r>
                          </w:p>
                          <w:p w:rsidR="00082CA5" w:rsidRPr="00712937" w:rsidRDefault="00082CA5" w:rsidP="00077CC1">
                            <w:pPr>
                              <w:jc w:val="both"/>
                              <w:rPr>
                                <w:b/>
                                <w:color w:val="1D1B11" w:themeColor="background2" w:themeShade="1A"/>
                                <w:sz w:val="16"/>
                              </w:rPr>
                            </w:pPr>
                            <w:r>
                              <w:rPr>
                                <w:b/>
                                <w:color w:val="1D1B11" w:themeColor="background2" w:themeShade="1A"/>
                                <w:sz w:val="16"/>
                              </w:rPr>
                              <w:t>Últimos EF COLGAAP</w:t>
                            </w:r>
                          </w:p>
                          <w:p w:rsidR="00077CC1" w:rsidRDefault="00E16B42" w:rsidP="00077CC1">
                            <w:pPr>
                              <w:jc w:val="both"/>
                              <w:rPr>
                                <w:b/>
                                <w:color w:val="1D1B11" w:themeColor="background2" w:themeShade="1A"/>
                                <w:sz w:val="16"/>
                              </w:rPr>
                            </w:pPr>
                            <w:r>
                              <w:rPr>
                                <w:b/>
                                <w:color w:val="1D1B11" w:themeColor="background2" w:themeShade="1A"/>
                                <w:sz w:val="16"/>
                              </w:rPr>
                              <w:t>E</w:t>
                            </w:r>
                            <w:r w:rsidR="00077CC1">
                              <w:rPr>
                                <w:b/>
                                <w:color w:val="1D1B11" w:themeColor="background2" w:themeShade="1A"/>
                                <w:sz w:val="16"/>
                              </w:rPr>
                              <w:t>fecto</w:t>
                            </w:r>
                            <w:r w:rsidR="009B259B">
                              <w:rPr>
                                <w:b/>
                                <w:color w:val="1D1B11" w:themeColor="background2" w:themeShade="1A"/>
                                <w:sz w:val="16"/>
                              </w:rPr>
                              <w:t>s</w:t>
                            </w:r>
                            <w:r w:rsidR="00077CC1">
                              <w:rPr>
                                <w:b/>
                                <w:color w:val="1D1B11" w:themeColor="background2" w:themeShade="1A"/>
                                <w:sz w:val="16"/>
                              </w:rPr>
                              <w:t xml:space="preserve"> fiscal</w:t>
                            </w:r>
                            <w:r w:rsidR="009B259B">
                              <w:rPr>
                                <w:b/>
                                <w:color w:val="1D1B11" w:themeColor="background2" w:themeShade="1A"/>
                                <w:sz w:val="16"/>
                              </w:rPr>
                              <w:t>es</w:t>
                            </w:r>
                            <w:r w:rsidR="00077CC1">
                              <w:rPr>
                                <w:b/>
                                <w:color w:val="1D1B11" w:themeColor="background2" w:themeShade="1A"/>
                                <w:sz w:val="16"/>
                              </w:rPr>
                              <w:t xml:space="preserve"> (Ley 1314)</w:t>
                            </w:r>
                          </w:p>
                          <w:p w:rsidR="003B1D56" w:rsidRPr="00B85095" w:rsidRDefault="003B1D56" w:rsidP="003B1D56">
                            <w:pPr>
                              <w:jc w:val="both"/>
                              <w:rPr>
                                <w:b/>
                                <w:color w:val="FF0000"/>
                                <w:sz w:val="16"/>
                                <w:u w:val="single"/>
                              </w:rPr>
                            </w:pPr>
                            <w:r w:rsidRPr="00B85095">
                              <w:rPr>
                                <w:b/>
                                <w:color w:val="FF0000"/>
                                <w:sz w:val="16"/>
                                <w:u w:val="single"/>
                              </w:rPr>
                              <w:t>Año cero</w:t>
                            </w:r>
                            <w:r w:rsidR="00E95C34">
                              <w:rPr>
                                <w:b/>
                                <w:color w:val="FF0000"/>
                                <w:sz w:val="16"/>
                                <w:u w:val="single"/>
                              </w:rPr>
                              <w:t xml:space="preserve"> </w:t>
                            </w:r>
                            <w:r w:rsidR="00082CA5">
                              <w:rPr>
                                <w:b/>
                                <w:color w:val="FF0000"/>
                                <w:sz w:val="16"/>
                                <w:u w:val="single"/>
                              </w:rPr>
                              <w:t>fin período transición.</w:t>
                            </w:r>
                          </w:p>
                          <w:p w:rsidR="003B1D56" w:rsidRDefault="003B1D56" w:rsidP="00077CC1">
                            <w:pPr>
                              <w:jc w:val="both"/>
                              <w:rPr>
                                <w:b/>
                                <w:color w:val="1D1B11" w:themeColor="background2" w:themeShade="1A"/>
                                <w:sz w:val="16"/>
                              </w:rPr>
                            </w:pPr>
                          </w:p>
                          <w:p w:rsidR="00F529C0" w:rsidRPr="00B85095" w:rsidRDefault="00F529C0" w:rsidP="00F529C0">
                            <w:pPr>
                              <w:jc w:val="both"/>
                              <w:rPr>
                                <w:b/>
                                <w:color w:val="FF0000"/>
                                <w:sz w:val="16"/>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8 Rectángulo" o:spid="_x0000_s1035" style="position:absolute;left:0;text-align:left;margin-left:170.7pt;margin-top:8.4pt;width:105.45pt;height:149.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" fillcolor="#ccc0d9 [1303]" strokecolor="#243f60 [1604]" strokeweight="2pt">
                <v:textbox>
                  <w:txbxContent>
                    <w:p w:rsidR="00077CC1" w:rsidRPr="00712937" w:rsidRDefault="00E16B42" w:rsidP="00077CC1">
                      <w:pPr>
                        <w:jc w:val="both"/>
                        <w:rPr>
                          <w:b/>
                          <w:color w:val="1D1B11" w:themeColor="background2" w:themeShade="1A"/>
                          <w:sz w:val="16"/>
                        </w:rPr>
                      </w:pPr>
                      <w:r>
                        <w:rPr>
                          <w:b/>
                          <w:color w:val="1D1B11" w:themeColor="background2" w:themeShade="1A"/>
                          <w:sz w:val="16"/>
                        </w:rPr>
                        <w:t>Fecha de</w:t>
                      </w:r>
                      <w:r w:rsidR="00077CC1" w:rsidRPr="00712937">
                        <w:rPr>
                          <w:b/>
                          <w:color w:val="1D1B11" w:themeColor="background2" w:themeShade="1A"/>
                          <w:sz w:val="16"/>
                        </w:rPr>
                        <w:t xml:space="preserve"> </w:t>
                      </w:r>
                      <w:r>
                        <w:rPr>
                          <w:b/>
                          <w:color w:val="1D1B11" w:themeColor="background2" w:themeShade="1A"/>
                          <w:sz w:val="16"/>
                        </w:rPr>
                        <w:t>aplicación</w:t>
                      </w:r>
                      <w:r w:rsidR="00077CC1" w:rsidRPr="00712937">
                        <w:rPr>
                          <w:b/>
                          <w:color w:val="1D1B11" w:themeColor="background2" w:themeShade="1A"/>
                          <w:sz w:val="16"/>
                        </w:rPr>
                        <w:t xml:space="preserve"> NIIF</w:t>
                      </w:r>
                      <w:r w:rsidR="00077CC1">
                        <w:rPr>
                          <w:b/>
                          <w:color w:val="1D1B11" w:themeColor="background2" w:themeShade="1A"/>
                          <w:sz w:val="16"/>
                        </w:rPr>
                        <w:t xml:space="preserve"> </w:t>
                      </w:r>
                      <w:r>
                        <w:rPr>
                          <w:b/>
                          <w:color w:val="1D1B11" w:themeColor="background2" w:themeShade="1A"/>
                          <w:sz w:val="16"/>
                        </w:rPr>
                        <w:t>PLENAS</w:t>
                      </w:r>
                      <w:r w:rsidR="003B1D56">
                        <w:rPr>
                          <w:b/>
                          <w:color w:val="1D1B11" w:themeColor="background2" w:themeShade="1A"/>
                          <w:sz w:val="16"/>
                        </w:rPr>
                        <w:t xml:space="preserve"> – </w:t>
                      </w:r>
                      <w:r w:rsidR="00E95C34">
                        <w:rPr>
                          <w:b/>
                          <w:color w:val="1D1B11" w:themeColor="background2" w:themeShade="1A"/>
                          <w:sz w:val="16"/>
                        </w:rPr>
                        <w:t xml:space="preserve">EF </w:t>
                      </w:r>
                      <w:r w:rsidR="003B1D56">
                        <w:rPr>
                          <w:b/>
                          <w:color w:val="1D1B11" w:themeColor="background2" w:themeShade="1A"/>
                          <w:sz w:val="16"/>
                        </w:rPr>
                        <w:t>primer comparativo</w:t>
                      </w:r>
                      <w:r w:rsidR="00077CC1">
                        <w:rPr>
                          <w:b/>
                          <w:color w:val="1D1B11" w:themeColor="background2" w:themeShade="1A"/>
                          <w:sz w:val="16"/>
                        </w:rPr>
                        <w:t xml:space="preserve"> </w:t>
                      </w:r>
                      <w:r>
                        <w:rPr>
                          <w:b/>
                          <w:color w:val="1D1B11" w:themeColor="background2" w:themeShade="1A"/>
                          <w:sz w:val="16"/>
                        </w:rPr>
                        <w:t>(2</w:t>
                      </w:r>
                      <w:r w:rsidR="00077CC1" w:rsidRPr="00712937">
                        <w:rPr>
                          <w:b/>
                          <w:color w:val="1D1B11" w:themeColor="background2" w:themeShade="1A"/>
                          <w:sz w:val="16"/>
                        </w:rPr>
                        <w:t>)</w:t>
                      </w:r>
                    </w:p>
                    <w:p w:rsidR="00077CC1" w:rsidRDefault="00E16B42" w:rsidP="00077CC1">
                      <w:pPr>
                        <w:jc w:val="both"/>
                        <w:rPr>
                          <w:b/>
                          <w:color w:val="1D1B11" w:themeColor="background2" w:themeShade="1A"/>
                          <w:sz w:val="16"/>
                        </w:rPr>
                      </w:pPr>
                      <w:r>
                        <w:rPr>
                          <w:b/>
                          <w:color w:val="1D1B11" w:themeColor="background2" w:themeShade="1A"/>
                          <w:sz w:val="16"/>
                        </w:rPr>
                        <w:t xml:space="preserve">Cambio libros </w:t>
                      </w:r>
                      <w:r w:rsidR="009B259B">
                        <w:rPr>
                          <w:b/>
                          <w:color w:val="1D1B11" w:themeColor="background2" w:themeShade="1A"/>
                          <w:sz w:val="16"/>
                        </w:rPr>
                        <w:t xml:space="preserve">COLGAAP </w:t>
                      </w:r>
                      <w:r>
                        <w:rPr>
                          <w:b/>
                          <w:color w:val="1D1B11" w:themeColor="background2" w:themeShade="1A"/>
                          <w:sz w:val="16"/>
                        </w:rPr>
                        <w:t>a NIIF</w:t>
                      </w:r>
                      <w:r w:rsidR="009B259B">
                        <w:rPr>
                          <w:b/>
                          <w:color w:val="1D1B11" w:themeColor="background2" w:themeShade="1A"/>
                          <w:sz w:val="16"/>
                        </w:rPr>
                        <w:t xml:space="preserve"> PLENAS</w:t>
                      </w:r>
                    </w:p>
                    <w:p w:rsidR="00082CA5" w:rsidRPr="00712937" w:rsidRDefault="00082CA5" w:rsidP="00077CC1">
                      <w:pPr>
                        <w:jc w:val="both"/>
                        <w:rPr>
                          <w:b/>
                          <w:color w:val="1D1B11" w:themeColor="background2" w:themeShade="1A"/>
                          <w:sz w:val="16"/>
                        </w:rPr>
                      </w:pPr>
                      <w:r>
                        <w:rPr>
                          <w:b/>
                          <w:color w:val="1D1B11" w:themeColor="background2" w:themeShade="1A"/>
                          <w:sz w:val="16"/>
                        </w:rPr>
                        <w:t>Últimos EF COLGAAP</w:t>
                      </w:r>
                    </w:p>
                    <w:p w:rsidR="00077CC1" w:rsidRDefault="00E16B42" w:rsidP="00077CC1">
                      <w:pPr>
                        <w:jc w:val="both"/>
                        <w:rPr>
                          <w:b/>
                          <w:color w:val="1D1B11" w:themeColor="background2" w:themeShade="1A"/>
                          <w:sz w:val="16"/>
                        </w:rPr>
                      </w:pPr>
                      <w:r>
                        <w:rPr>
                          <w:b/>
                          <w:color w:val="1D1B11" w:themeColor="background2" w:themeShade="1A"/>
                          <w:sz w:val="16"/>
                        </w:rPr>
                        <w:t>E</w:t>
                      </w:r>
                      <w:r w:rsidR="00077CC1">
                        <w:rPr>
                          <w:b/>
                          <w:color w:val="1D1B11" w:themeColor="background2" w:themeShade="1A"/>
                          <w:sz w:val="16"/>
                        </w:rPr>
                        <w:t>fecto</w:t>
                      </w:r>
                      <w:r w:rsidR="009B259B">
                        <w:rPr>
                          <w:b/>
                          <w:color w:val="1D1B11" w:themeColor="background2" w:themeShade="1A"/>
                          <w:sz w:val="16"/>
                        </w:rPr>
                        <w:t>s</w:t>
                      </w:r>
                      <w:r w:rsidR="00077CC1">
                        <w:rPr>
                          <w:b/>
                          <w:color w:val="1D1B11" w:themeColor="background2" w:themeShade="1A"/>
                          <w:sz w:val="16"/>
                        </w:rPr>
                        <w:t xml:space="preserve"> fiscal</w:t>
                      </w:r>
                      <w:r w:rsidR="009B259B">
                        <w:rPr>
                          <w:b/>
                          <w:color w:val="1D1B11" w:themeColor="background2" w:themeShade="1A"/>
                          <w:sz w:val="16"/>
                        </w:rPr>
                        <w:t>es</w:t>
                      </w:r>
                      <w:r w:rsidR="00077CC1">
                        <w:rPr>
                          <w:b/>
                          <w:color w:val="1D1B11" w:themeColor="background2" w:themeShade="1A"/>
                          <w:sz w:val="16"/>
                        </w:rPr>
                        <w:t xml:space="preserve"> (Ley 1314)</w:t>
                      </w:r>
                    </w:p>
                    <w:p w:rsidR="003B1D56" w:rsidRPr="00B85095" w:rsidRDefault="003B1D56" w:rsidP="003B1D56">
                      <w:pPr>
                        <w:jc w:val="both"/>
                        <w:rPr>
                          <w:b/>
                          <w:color w:val="FF0000"/>
                          <w:sz w:val="16"/>
                          <w:u w:val="single"/>
                        </w:rPr>
                      </w:pPr>
                      <w:r w:rsidRPr="00B85095">
                        <w:rPr>
                          <w:b/>
                          <w:color w:val="FF0000"/>
                          <w:sz w:val="16"/>
                          <w:u w:val="single"/>
                        </w:rPr>
                        <w:t>Año cero</w:t>
                      </w:r>
                      <w:r w:rsidR="00E95C34">
                        <w:rPr>
                          <w:b/>
                          <w:color w:val="FF0000"/>
                          <w:sz w:val="16"/>
                          <w:u w:val="single"/>
                        </w:rPr>
                        <w:t xml:space="preserve"> </w:t>
                      </w:r>
                      <w:r w:rsidR="00082CA5">
                        <w:rPr>
                          <w:b/>
                          <w:color w:val="FF0000"/>
                          <w:sz w:val="16"/>
                          <w:u w:val="single"/>
                        </w:rPr>
                        <w:t>fin período transición.</w:t>
                      </w:r>
                    </w:p>
                    <w:p w:rsidR="003B1D56" w:rsidRDefault="003B1D56" w:rsidP="00077CC1">
                      <w:pPr>
                        <w:jc w:val="both"/>
                        <w:rPr>
                          <w:b/>
                          <w:color w:val="1D1B11" w:themeColor="background2" w:themeShade="1A"/>
                          <w:sz w:val="16"/>
                        </w:rPr>
                      </w:pPr>
                    </w:p>
                    <w:p w:rsidR="00F529C0" w:rsidRPr="00B85095" w:rsidRDefault="00F529C0" w:rsidP="00F529C0">
                      <w:pPr>
                        <w:jc w:val="both"/>
                        <w:rPr>
                          <w:b/>
                          <w:color w:val="FF0000"/>
                          <w:sz w:val="16"/>
                          <w:u w:val="single"/>
                        </w:rPr>
                      </w:pPr>
                    </w:p>
                  </w:txbxContent>
                </v:textbox>
              </v:rect>
            </w:pict>
          </mc:Fallback>
        </mc:AlternateContent>
      </w:r>
    </w:p>
    <w:p w:rsidR="00F529C0" w:rsidRDefault="00F529C0" w:rsidP="00F529C0">
      <w:pPr>
        <w:autoSpaceDE w:val="0"/>
        <w:autoSpaceDN w:val="0"/>
        <w:adjustRightInd w:val="0"/>
        <w:spacing w:after="0" w:line="240" w:lineRule="auto"/>
        <w:jc w:val="both"/>
        <w:rPr>
          <w:rFonts w:ascii="Times New Roman" w:hAnsi="Times New Roman" w:cs="Times New Roman"/>
          <w:sz w:val="24"/>
          <w:szCs w:val="24"/>
        </w:rPr>
      </w:pPr>
    </w:p>
    <w:p w:rsidR="00F529C0" w:rsidRDefault="00F529C0" w:rsidP="00F529C0">
      <w:pPr>
        <w:autoSpaceDE w:val="0"/>
        <w:autoSpaceDN w:val="0"/>
        <w:adjustRightInd w:val="0"/>
        <w:spacing w:after="0" w:line="240" w:lineRule="auto"/>
        <w:jc w:val="both"/>
        <w:rPr>
          <w:rFonts w:ascii="Times New Roman" w:hAnsi="Times New Roman" w:cs="Times New Roman"/>
          <w:sz w:val="24"/>
          <w:szCs w:val="24"/>
        </w:rPr>
      </w:pPr>
    </w:p>
    <w:p w:rsidR="00F529C0" w:rsidRDefault="00F529C0" w:rsidP="00F529C0">
      <w:pPr>
        <w:autoSpaceDE w:val="0"/>
        <w:autoSpaceDN w:val="0"/>
        <w:adjustRightInd w:val="0"/>
        <w:spacing w:after="0" w:line="240" w:lineRule="auto"/>
        <w:jc w:val="both"/>
        <w:rPr>
          <w:rFonts w:ascii="Times New Roman" w:hAnsi="Times New Roman" w:cs="Times New Roman"/>
          <w:sz w:val="24"/>
          <w:szCs w:val="24"/>
        </w:rPr>
      </w:pPr>
    </w:p>
    <w:p w:rsidR="00F529C0" w:rsidRDefault="00F529C0" w:rsidP="00F529C0">
      <w:pPr>
        <w:autoSpaceDE w:val="0"/>
        <w:autoSpaceDN w:val="0"/>
        <w:adjustRightInd w:val="0"/>
        <w:spacing w:after="0" w:line="240" w:lineRule="auto"/>
        <w:jc w:val="both"/>
        <w:rPr>
          <w:rFonts w:ascii="Times New Roman" w:hAnsi="Times New Roman" w:cs="Times New Roman"/>
          <w:sz w:val="24"/>
          <w:szCs w:val="24"/>
        </w:rPr>
      </w:pPr>
    </w:p>
    <w:p w:rsidR="00F529C0" w:rsidRDefault="00F529C0" w:rsidP="00F529C0">
      <w:pPr>
        <w:autoSpaceDE w:val="0"/>
        <w:autoSpaceDN w:val="0"/>
        <w:adjustRightInd w:val="0"/>
        <w:spacing w:after="0" w:line="240" w:lineRule="auto"/>
        <w:jc w:val="both"/>
        <w:rPr>
          <w:rFonts w:ascii="Times New Roman" w:hAnsi="Times New Roman" w:cs="Times New Roman"/>
          <w:sz w:val="24"/>
          <w:szCs w:val="24"/>
        </w:rPr>
      </w:pPr>
    </w:p>
    <w:p w:rsidR="00450601" w:rsidRDefault="00450601" w:rsidP="00F529C0">
      <w:pPr>
        <w:autoSpaceDE w:val="0"/>
        <w:autoSpaceDN w:val="0"/>
        <w:adjustRightInd w:val="0"/>
        <w:spacing w:after="0" w:line="240" w:lineRule="auto"/>
        <w:jc w:val="both"/>
        <w:rPr>
          <w:rFonts w:ascii="Times New Roman" w:hAnsi="Times New Roman" w:cs="Times New Roman"/>
          <w:sz w:val="24"/>
          <w:szCs w:val="24"/>
        </w:rPr>
      </w:pPr>
    </w:p>
    <w:p w:rsidR="00450601" w:rsidRDefault="00450601" w:rsidP="00F529C0">
      <w:pPr>
        <w:autoSpaceDE w:val="0"/>
        <w:autoSpaceDN w:val="0"/>
        <w:adjustRightInd w:val="0"/>
        <w:spacing w:after="0" w:line="240" w:lineRule="auto"/>
        <w:jc w:val="both"/>
        <w:rPr>
          <w:rFonts w:ascii="Times New Roman" w:hAnsi="Times New Roman" w:cs="Times New Roman"/>
          <w:sz w:val="24"/>
          <w:szCs w:val="24"/>
        </w:rPr>
      </w:pPr>
    </w:p>
    <w:p w:rsidR="00450601" w:rsidRDefault="00450601" w:rsidP="00F529C0">
      <w:pPr>
        <w:autoSpaceDE w:val="0"/>
        <w:autoSpaceDN w:val="0"/>
        <w:adjustRightInd w:val="0"/>
        <w:spacing w:after="0" w:line="240" w:lineRule="auto"/>
        <w:jc w:val="both"/>
        <w:rPr>
          <w:rFonts w:ascii="Times New Roman" w:hAnsi="Times New Roman" w:cs="Times New Roman"/>
          <w:sz w:val="24"/>
          <w:szCs w:val="24"/>
        </w:rPr>
      </w:pPr>
    </w:p>
    <w:p w:rsidR="00450601" w:rsidRDefault="00450601" w:rsidP="00F529C0">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450601" w:rsidRDefault="00450601" w:rsidP="00F529C0">
      <w:pPr>
        <w:autoSpaceDE w:val="0"/>
        <w:autoSpaceDN w:val="0"/>
        <w:adjustRightInd w:val="0"/>
        <w:spacing w:after="0" w:line="240" w:lineRule="auto"/>
        <w:jc w:val="both"/>
        <w:rPr>
          <w:rFonts w:ascii="Times New Roman" w:hAnsi="Times New Roman" w:cs="Times New Roman"/>
          <w:sz w:val="24"/>
          <w:szCs w:val="24"/>
        </w:rPr>
      </w:pPr>
    </w:p>
    <w:p w:rsidR="00F529C0" w:rsidRPr="008F31C6" w:rsidRDefault="008F31C6" w:rsidP="00F529C0">
      <w:pPr>
        <w:autoSpaceDE w:val="0"/>
        <w:autoSpaceDN w:val="0"/>
        <w:adjustRightInd w:val="0"/>
        <w:spacing w:after="0" w:line="240" w:lineRule="auto"/>
        <w:jc w:val="both"/>
        <w:rPr>
          <w:rFonts w:ascii="Times New Roman" w:hAnsi="Times New Roman" w:cs="Times New Roman"/>
          <w:b/>
          <w:sz w:val="24"/>
          <w:szCs w:val="24"/>
        </w:rPr>
      </w:pPr>
      <w:r w:rsidRPr="008F31C6">
        <w:rPr>
          <w:rFonts w:ascii="Times New Roman" w:hAnsi="Times New Roman" w:cs="Times New Roman"/>
          <w:b/>
          <w:sz w:val="24"/>
          <w:szCs w:val="24"/>
        </w:rPr>
        <w:t>Grupo2</w:t>
      </w:r>
    </w:p>
    <w:p w:rsidR="00E16B42" w:rsidRDefault="00E16B42" w:rsidP="00E16B42">
      <w:pPr>
        <w:autoSpaceDE w:val="0"/>
        <w:autoSpaceDN w:val="0"/>
        <w:adjustRightInd w:val="0"/>
        <w:spacing w:after="0" w:line="240" w:lineRule="auto"/>
        <w:jc w:val="both"/>
        <w:rPr>
          <w:rFonts w:ascii="Times New Roman" w:hAnsi="Times New Roman" w:cs="Times New Roman"/>
          <w:sz w:val="24"/>
          <w:szCs w:val="24"/>
        </w:rPr>
      </w:pPr>
    </w:p>
    <w:p w:rsidR="008F31C6" w:rsidRDefault="008F31C6" w:rsidP="00E16B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expedición de normas se haría en el 2013, tal como estaba previsto anteriormente y el itinerario seguido para el grupo 2, donde estarían los mayores impactos tanto tributarios como en la economía en general, serían los siguientes.</w:t>
      </w:r>
      <w:r w:rsidR="00671E7C">
        <w:rPr>
          <w:rFonts w:ascii="Times New Roman" w:hAnsi="Times New Roman" w:cs="Times New Roman"/>
          <w:sz w:val="24"/>
          <w:szCs w:val="24"/>
        </w:rPr>
        <w:t xml:space="preserve"> </w:t>
      </w:r>
    </w:p>
    <w:p w:rsidR="008F31C6" w:rsidRDefault="008F31C6" w:rsidP="008F31C6">
      <w:pPr>
        <w:autoSpaceDE w:val="0"/>
        <w:autoSpaceDN w:val="0"/>
        <w:adjustRightInd w:val="0"/>
        <w:spacing w:after="0" w:line="240" w:lineRule="auto"/>
        <w:jc w:val="both"/>
        <w:rPr>
          <w:rFonts w:ascii="Times New Roman" w:hAnsi="Times New Roman" w:cs="Times New Roman"/>
          <w:sz w:val="24"/>
          <w:szCs w:val="24"/>
        </w:rPr>
      </w:pPr>
    </w:p>
    <w:p w:rsidR="008F31C6" w:rsidRDefault="008F31C6" w:rsidP="008F31C6">
      <w:pPr>
        <w:autoSpaceDE w:val="0"/>
        <w:autoSpaceDN w:val="0"/>
        <w:adjustRightInd w:val="0"/>
        <w:spacing w:after="0" w:line="240" w:lineRule="auto"/>
        <w:jc w:val="both"/>
        <w:rPr>
          <w:rFonts w:ascii="Times New Roman" w:hAnsi="Times New Roman" w:cs="Times New Roman"/>
          <w:sz w:val="24"/>
          <w:szCs w:val="24"/>
        </w:rPr>
      </w:pPr>
      <w:r w:rsidRPr="00077CC1">
        <w:rPr>
          <w:rFonts w:ascii="Times New Roman" w:hAnsi="Times New Roman" w:cs="Times New Roman"/>
          <w:sz w:val="24"/>
          <w:szCs w:val="24"/>
        </w:rPr>
        <mc:AlternateContent>
          <mc:Choice Requires="wps">
            <w:drawing>
              <wp:anchor distT="0" distB="0" distL="114300" distR="114300" simplePos="0" relativeHeight="251688960" behindDoc="0" locked="0" layoutInCell="1" allowOverlap="1" wp14:anchorId="383A71DD" wp14:editId="352EFD08">
                <wp:simplePos x="0" y="0"/>
                <wp:positionH relativeFrom="column">
                  <wp:posOffset>5069535</wp:posOffset>
                </wp:positionH>
                <wp:positionV relativeFrom="paragraph">
                  <wp:posOffset>85090</wp:posOffset>
                </wp:positionV>
                <wp:extent cx="1339215" cy="307975"/>
                <wp:effectExtent l="0" t="0" r="13335" b="15875"/>
                <wp:wrapNone/>
                <wp:docPr id="41" name="41 Recortar rectángulo de esquina diagonal"/>
                <wp:cNvGraphicFramePr/>
                <a:graphic xmlns:a="http://schemas.openxmlformats.org/drawingml/2006/main">
                  <a:graphicData uri="http://schemas.microsoft.com/office/word/2010/wordprocessingShape">
                    <wps:wsp>
                      <wps:cNvSpPr/>
                      <wps:spPr>
                        <a:xfrm>
                          <a:off x="0" y="0"/>
                          <a:ext cx="1339215" cy="307975"/>
                        </a:xfrm>
                        <a:prstGeom prst="snip2Diag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F31C6" w:rsidRPr="00E361A5" w:rsidRDefault="008F31C6" w:rsidP="008F31C6">
                            <w:pPr>
                              <w:jc w:val="center"/>
                              <w:rPr>
                                <w:color w:val="000000" w:themeColor="text1"/>
                              </w:rPr>
                            </w:pPr>
                            <w:r>
                              <w:rPr>
                                <w:rFonts w:ascii="Times New Roman" w:hAnsi="Times New Roman" w:cs="Times New Roman"/>
                                <w:color w:val="000000" w:themeColor="text1"/>
                                <w:sz w:val="24"/>
                                <w:szCs w:val="24"/>
                              </w:rPr>
                              <w:t>31Dic 201</w:t>
                            </w:r>
                            <w:r>
                              <w:rPr>
                                <w:rFonts w:ascii="Times New Roman" w:hAnsi="Times New Roman" w:cs="Times New Roman"/>
                                <w:color w:val="000000" w:themeColor="text1"/>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41 Recortar rectángulo de esquina diagonal" o:spid="_x0000_s1036" style="position:absolute;left:0;text-align:left;margin-left:399.2pt;margin-top:6.7pt;width:105.45pt;height:24.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39215,307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" adj="-11796480,,5400" path="m,l1287885,r51330,51330l1339215,307975r,l51330,307975,,256645,,xe" fillcolor="#eaf1dd [662]" strokecolor="#243f60 [1604]" strokeweight="2pt">
                <v:stroke joinstyle="miter"/>
                <v:formulas/>
                <v:path arrowok="t" o:connecttype="custom" o:connectlocs="0,0;1287885,0;1339215,51330;1339215,307975;1339215,307975;51330,307975;0,256645;0,0" o:connectangles="0,0,0,0,0,0,0,0" textboxrect="0,0,1339215,307975"/>
                <v:textbox>
                  <w:txbxContent>
                    <w:p w:rsidR="008F31C6" w:rsidRPr="00E361A5" w:rsidRDefault="008F31C6" w:rsidP="008F31C6">
                      <w:pPr>
                        <w:jc w:val="center"/>
                        <w:rPr>
                          <w:color w:val="000000" w:themeColor="text1"/>
                        </w:rPr>
                      </w:pPr>
                      <w:r>
                        <w:rPr>
                          <w:rFonts w:ascii="Times New Roman" w:hAnsi="Times New Roman" w:cs="Times New Roman"/>
                          <w:color w:val="000000" w:themeColor="text1"/>
                          <w:sz w:val="24"/>
                          <w:szCs w:val="24"/>
                        </w:rPr>
                        <w:t>31Dic 201</w:t>
                      </w:r>
                      <w:r>
                        <w:rPr>
                          <w:rFonts w:ascii="Times New Roman" w:hAnsi="Times New Roman" w:cs="Times New Roman"/>
                          <w:color w:val="000000" w:themeColor="text1"/>
                          <w:sz w:val="24"/>
                          <w:szCs w:val="24"/>
                        </w:rPr>
                        <w:t>6</w:t>
                      </w:r>
                    </w:p>
                  </w:txbxContent>
                </v:textbox>
              </v:shape>
            </w:pict>
          </mc:Fallback>
        </mc:AlternateContent>
      </w:r>
      <w:r>
        <w:rPr>
          <w:rFonts w:ascii="Times New Roman" w:hAnsi="Times New Roman" w:cs="Times New Roman"/>
          <w:noProof/>
          <w:sz w:val="24"/>
          <w:szCs w:val="24"/>
          <w:lang w:eastAsia="es-CO"/>
        </w:rPr>
        <mc:AlternateContent>
          <mc:Choice Requires="wps">
            <w:drawing>
              <wp:anchor distT="0" distB="0" distL="114300" distR="114300" simplePos="0" relativeHeight="251680768" behindDoc="0" locked="0" layoutInCell="1" allowOverlap="1" wp14:anchorId="66ADFC43" wp14:editId="3BB386CF">
                <wp:simplePos x="0" y="0"/>
                <wp:positionH relativeFrom="column">
                  <wp:posOffset>-800100</wp:posOffset>
                </wp:positionH>
                <wp:positionV relativeFrom="paragraph">
                  <wp:posOffset>90805</wp:posOffset>
                </wp:positionV>
                <wp:extent cx="1339215" cy="307975"/>
                <wp:effectExtent l="0" t="0" r="13335" b="15875"/>
                <wp:wrapNone/>
                <wp:docPr id="42" name="42 Recortar rectángulo de esquina diagonal"/>
                <wp:cNvGraphicFramePr/>
                <a:graphic xmlns:a="http://schemas.openxmlformats.org/drawingml/2006/main">
                  <a:graphicData uri="http://schemas.microsoft.com/office/word/2010/wordprocessingShape">
                    <wps:wsp>
                      <wps:cNvSpPr/>
                      <wps:spPr>
                        <a:xfrm>
                          <a:off x="0" y="0"/>
                          <a:ext cx="1339215" cy="307975"/>
                        </a:xfrm>
                        <a:prstGeom prst="snip2Diag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F31C6" w:rsidRPr="00E361A5" w:rsidRDefault="008F31C6" w:rsidP="008F31C6">
                            <w:pPr>
                              <w:jc w:val="center"/>
                              <w:rPr>
                                <w:color w:val="000000" w:themeColor="text1"/>
                              </w:rPr>
                            </w:pPr>
                            <w:r>
                              <w:rPr>
                                <w:rFonts w:ascii="Times New Roman" w:hAnsi="Times New Roman" w:cs="Times New Roman"/>
                                <w:color w:val="000000" w:themeColor="text1"/>
                                <w:sz w:val="24"/>
                                <w:szCs w:val="24"/>
                              </w:rPr>
                              <w:t>Año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42 Recortar rectángulo de esquina diagonal" o:spid="_x0000_s1037" style="position:absolute;left:0;text-align:left;margin-left:-63pt;margin-top:7.15pt;width:105.45pt;height:24.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39215,307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" adj="-11796480,,5400" path="m,l1287885,r51330,51330l1339215,307975r,l51330,307975,,256645,,xe" fillcolor="#eaf1dd [662]" strokecolor="#243f60 [1604]" strokeweight="2pt">
                <v:stroke joinstyle="miter"/>
                <v:formulas/>
                <v:path arrowok="t" o:connecttype="custom" o:connectlocs="0,0;1287885,0;1339215,51330;1339215,307975;1339215,307975;51330,307975;0,256645;0,0" o:connectangles="0,0,0,0,0,0,0,0" textboxrect="0,0,1339215,307975"/>
                <v:textbox>
                  <w:txbxContent>
                    <w:p w:rsidR="008F31C6" w:rsidRPr="00E361A5" w:rsidRDefault="008F31C6" w:rsidP="008F31C6">
                      <w:pPr>
                        <w:jc w:val="center"/>
                        <w:rPr>
                          <w:color w:val="000000" w:themeColor="text1"/>
                        </w:rPr>
                      </w:pPr>
                      <w:r>
                        <w:rPr>
                          <w:rFonts w:ascii="Times New Roman" w:hAnsi="Times New Roman" w:cs="Times New Roman"/>
                          <w:color w:val="000000" w:themeColor="text1"/>
                          <w:sz w:val="24"/>
                          <w:szCs w:val="24"/>
                        </w:rPr>
                        <w:t>Año 2014</w:t>
                      </w:r>
                    </w:p>
                  </w:txbxContent>
                </v:textbox>
              </v:shape>
            </w:pict>
          </mc:Fallback>
        </mc:AlternateContent>
      </w:r>
      <w:r>
        <w:rPr>
          <w:rFonts w:ascii="Times New Roman" w:hAnsi="Times New Roman" w:cs="Times New Roman"/>
          <w:noProof/>
          <w:sz w:val="24"/>
          <w:szCs w:val="24"/>
          <w:lang w:eastAsia="es-CO"/>
        </w:rPr>
        <mc:AlternateContent>
          <mc:Choice Requires="wps">
            <w:drawing>
              <wp:anchor distT="0" distB="0" distL="114300" distR="114300" simplePos="0" relativeHeight="251681792" behindDoc="0" locked="0" layoutInCell="1" allowOverlap="1" wp14:anchorId="71477F53" wp14:editId="5EEC81F8">
                <wp:simplePos x="0" y="0"/>
                <wp:positionH relativeFrom="column">
                  <wp:posOffset>703580</wp:posOffset>
                </wp:positionH>
                <wp:positionV relativeFrom="paragraph">
                  <wp:posOffset>92075</wp:posOffset>
                </wp:positionV>
                <wp:extent cx="1339215" cy="307975"/>
                <wp:effectExtent l="0" t="0" r="13335" b="15875"/>
                <wp:wrapNone/>
                <wp:docPr id="43" name="43 Recortar rectángulo de esquina diagonal"/>
                <wp:cNvGraphicFramePr/>
                <a:graphic xmlns:a="http://schemas.openxmlformats.org/drawingml/2006/main">
                  <a:graphicData uri="http://schemas.microsoft.com/office/word/2010/wordprocessingShape">
                    <wps:wsp>
                      <wps:cNvSpPr/>
                      <wps:spPr>
                        <a:xfrm>
                          <a:off x="0" y="0"/>
                          <a:ext cx="1339215" cy="307975"/>
                        </a:xfrm>
                        <a:prstGeom prst="snip2Diag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F31C6" w:rsidRPr="00E361A5" w:rsidRDefault="008F31C6" w:rsidP="008F31C6">
                            <w:pPr>
                              <w:jc w:val="center"/>
                              <w:rPr>
                                <w:color w:val="000000" w:themeColor="text1"/>
                              </w:rPr>
                            </w:pPr>
                            <w:r>
                              <w:rPr>
                                <w:rFonts w:ascii="Times New Roman" w:hAnsi="Times New Roman" w:cs="Times New Roman"/>
                                <w:color w:val="000000" w:themeColor="text1"/>
                                <w:sz w:val="24"/>
                                <w:szCs w:val="24"/>
                              </w:rPr>
                              <w:t>1 Enero</w:t>
                            </w:r>
                            <w:r w:rsidRPr="00E361A5">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43 Recortar rectángulo de esquina diagonal" o:spid="_x0000_s1038" style="position:absolute;left:0;text-align:left;margin-left:55.4pt;margin-top:7.25pt;width:105.45pt;height:24.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39215,307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" adj="-11796480,,5400" path="m,l1287885,r51330,51330l1339215,307975r,l51330,307975,,256645,,xe" fillcolor="#eaf1dd [662]" strokecolor="#243f60 [1604]" strokeweight="2pt">
                <v:stroke joinstyle="miter"/>
                <v:formulas/>
                <v:path arrowok="t" o:connecttype="custom" o:connectlocs="0,0;1287885,0;1339215,51330;1339215,307975;1339215,307975;51330,307975;0,256645;0,0" o:connectangles="0,0,0,0,0,0,0,0" textboxrect="0,0,1339215,307975"/>
                <v:textbox>
                  <w:txbxContent>
                    <w:p w:rsidR="008F31C6" w:rsidRPr="00E361A5" w:rsidRDefault="008F31C6" w:rsidP="008F31C6">
                      <w:pPr>
                        <w:jc w:val="center"/>
                        <w:rPr>
                          <w:color w:val="000000" w:themeColor="text1"/>
                        </w:rPr>
                      </w:pPr>
                      <w:r>
                        <w:rPr>
                          <w:rFonts w:ascii="Times New Roman" w:hAnsi="Times New Roman" w:cs="Times New Roman"/>
                          <w:color w:val="000000" w:themeColor="text1"/>
                          <w:sz w:val="24"/>
                          <w:szCs w:val="24"/>
                        </w:rPr>
                        <w:t>1 Enero</w:t>
                      </w:r>
                      <w:r w:rsidRPr="00E361A5">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5</w:t>
                      </w:r>
                    </w:p>
                  </w:txbxContent>
                </v:textbox>
              </v:shape>
            </w:pict>
          </mc:Fallback>
        </mc:AlternateContent>
      </w:r>
      <w:r>
        <w:rPr>
          <w:rFonts w:ascii="Times New Roman" w:hAnsi="Times New Roman" w:cs="Times New Roman"/>
          <w:noProof/>
          <w:sz w:val="24"/>
          <w:szCs w:val="24"/>
          <w:lang w:eastAsia="es-CO"/>
        </w:rPr>
        <mc:AlternateContent>
          <mc:Choice Requires="wps">
            <w:drawing>
              <wp:anchor distT="0" distB="0" distL="114300" distR="114300" simplePos="0" relativeHeight="251682816" behindDoc="0" locked="0" layoutInCell="1" allowOverlap="1" wp14:anchorId="3242F9CF" wp14:editId="4E76578F">
                <wp:simplePos x="0" y="0"/>
                <wp:positionH relativeFrom="column">
                  <wp:posOffset>2155825</wp:posOffset>
                </wp:positionH>
                <wp:positionV relativeFrom="paragraph">
                  <wp:posOffset>93345</wp:posOffset>
                </wp:positionV>
                <wp:extent cx="1339215" cy="307975"/>
                <wp:effectExtent l="0" t="0" r="13335" b="15875"/>
                <wp:wrapNone/>
                <wp:docPr id="44" name="44 Recortar rectángulo de esquina diagonal"/>
                <wp:cNvGraphicFramePr/>
                <a:graphic xmlns:a="http://schemas.openxmlformats.org/drawingml/2006/main">
                  <a:graphicData uri="http://schemas.microsoft.com/office/word/2010/wordprocessingShape">
                    <wps:wsp>
                      <wps:cNvSpPr/>
                      <wps:spPr>
                        <a:xfrm>
                          <a:off x="0" y="0"/>
                          <a:ext cx="1339215" cy="307975"/>
                        </a:xfrm>
                        <a:prstGeom prst="snip2Diag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F31C6" w:rsidRPr="00E361A5" w:rsidRDefault="008F31C6" w:rsidP="008F31C6">
                            <w:pPr>
                              <w:jc w:val="center"/>
                              <w:rPr>
                                <w:color w:val="000000" w:themeColor="text1"/>
                              </w:rPr>
                            </w:pPr>
                            <w:r>
                              <w:rPr>
                                <w:rFonts w:ascii="Times New Roman" w:hAnsi="Times New Roman" w:cs="Times New Roman"/>
                                <w:color w:val="000000" w:themeColor="text1"/>
                                <w:sz w:val="24"/>
                                <w:szCs w:val="24"/>
                              </w:rPr>
                              <w:t>31 Dic</w:t>
                            </w:r>
                            <w:r>
                              <w:rPr>
                                <w:rFonts w:ascii="Times New Roman" w:hAnsi="Times New Roman" w:cs="Times New Roman"/>
                                <w:color w:val="000000" w:themeColor="text1"/>
                                <w:sz w:val="24"/>
                                <w:szCs w:val="24"/>
                              </w:rPr>
                              <w:t xml:space="preserve">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44 Recortar rectángulo de esquina diagonal" o:spid="_x0000_s1039" style="position:absolute;left:0;text-align:left;margin-left:169.75pt;margin-top:7.35pt;width:105.45pt;height:24.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39215,307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" adj="-11796480,,5400" path="m,l1287885,r51330,51330l1339215,307975r,l51330,307975,,256645,,xe" fillcolor="#eaf1dd [662]" strokecolor="#243f60 [1604]" strokeweight="2pt">
                <v:stroke joinstyle="miter"/>
                <v:formulas/>
                <v:path arrowok="t" o:connecttype="custom" o:connectlocs="0,0;1287885,0;1339215,51330;1339215,307975;1339215,307975;51330,307975;0,256645;0,0" o:connectangles="0,0,0,0,0,0,0,0" textboxrect="0,0,1339215,307975"/>
                <v:textbox>
                  <w:txbxContent>
                    <w:p w:rsidR="008F31C6" w:rsidRPr="00E361A5" w:rsidRDefault="008F31C6" w:rsidP="008F31C6">
                      <w:pPr>
                        <w:jc w:val="center"/>
                        <w:rPr>
                          <w:color w:val="000000" w:themeColor="text1"/>
                        </w:rPr>
                      </w:pPr>
                      <w:r>
                        <w:rPr>
                          <w:rFonts w:ascii="Times New Roman" w:hAnsi="Times New Roman" w:cs="Times New Roman"/>
                          <w:color w:val="000000" w:themeColor="text1"/>
                          <w:sz w:val="24"/>
                          <w:szCs w:val="24"/>
                        </w:rPr>
                        <w:t>31 Dic</w:t>
                      </w:r>
                      <w:r>
                        <w:rPr>
                          <w:rFonts w:ascii="Times New Roman" w:hAnsi="Times New Roman" w:cs="Times New Roman"/>
                          <w:color w:val="000000" w:themeColor="text1"/>
                          <w:sz w:val="24"/>
                          <w:szCs w:val="24"/>
                        </w:rPr>
                        <w:t xml:space="preserve"> 2015</w:t>
                      </w:r>
                    </w:p>
                  </w:txbxContent>
                </v:textbox>
              </v:shape>
            </w:pict>
          </mc:Fallback>
        </mc:AlternateContent>
      </w:r>
      <w:r>
        <w:rPr>
          <w:rFonts w:ascii="Times New Roman" w:hAnsi="Times New Roman" w:cs="Times New Roman"/>
          <w:noProof/>
          <w:sz w:val="24"/>
          <w:szCs w:val="24"/>
          <w:lang w:eastAsia="es-CO"/>
        </w:rPr>
        <mc:AlternateContent>
          <mc:Choice Requires="wps">
            <w:drawing>
              <wp:anchor distT="0" distB="0" distL="114300" distR="114300" simplePos="0" relativeHeight="251683840" behindDoc="0" locked="0" layoutInCell="1" allowOverlap="1" wp14:anchorId="2D09EF3A" wp14:editId="712B5B95">
                <wp:simplePos x="0" y="0"/>
                <wp:positionH relativeFrom="column">
                  <wp:posOffset>3639490</wp:posOffset>
                </wp:positionH>
                <wp:positionV relativeFrom="paragraph">
                  <wp:posOffset>94615</wp:posOffset>
                </wp:positionV>
                <wp:extent cx="1339215" cy="307975"/>
                <wp:effectExtent l="0" t="0" r="13335" b="15875"/>
                <wp:wrapNone/>
                <wp:docPr id="45" name="45 Recortar rectángulo de esquina diagonal"/>
                <wp:cNvGraphicFramePr/>
                <a:graphic xmlns:a="http://schemas.openxmlformats.org/drawingml/2006/main">
                  <a:graphicData uri="http://schemas.microsoft.com/office/word/2010/wordprocessingShape">
                    <wps:wsp>
                      <wps:cNvSpPr/>
                      <wps:spPr>
                        <a:xfrm>
                          <a:off x="0" y="0"/>
                          <a:ext cx="1339215" cy="307975"/>
                        </a:xfrm>
                        <a:prstGeom prst="snip2Diag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F31C6" w:rsidRPr="00E361A5" w:rsidRDefault="008F31C6" w:rsidP="008F31C6">
                            <w:pPr>
                              <w:jc w:val="center"/>
                              <w:rPr>
                                <w:color w:val="000000" w:themeColor="text1"/>
                              </w:rPr>
                            </w:pPr>
                            <w:r>
                              <w:rPr>
                                <w:rFonts w:ascii="Times New Roman" w:hAnsi="Times New Roman" w:cs="Times New Roman"/>
                                <w:color w:val="000000" w:themeColor="text1"/>
                                <w:sz w:val="24"/>
                                <w:szCs w:val="24"/>
                              </w:rPr>
                              <w:t>1 Enero 201</w:t>
                            </w:r>
                            <w:r>
                              <w:rPr>
                                <w:rFonts w:ascii="Times New Roman" w:hAnsi="Times New Roman" w:cs="Times New Roman"/>
                                <w:color w:val="000000" w:themeColor="text1"/>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45 Recortar rectángulo de esquina diagonal" o:spid="_x0000_s1040" style="position:absolute;left:0;text-align:left;margin-left:286.55pt;margin-top:7.45pt;width:105.45pt;height:24.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39215,307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" adj="-11796480,,5400" path="m,l1287885,r51330,51330l1339215,307975r,l51330,307975,,256645,,xe" fillcolor="#eaf1dd [662]" strokecolor="#243f60 [1604]" strokeweight="2pt">
                <v:stroke joinstyle="miter"/>
                <v:formulas/>
                <v:path arrowok="t" o:connecttype="custom" o:connectlocs="0,0;1287885,0;1339215,51330;1339215,307975;1339215,307975;51330,307975;0,256645;0,0" o:connectangles="0,0,0,0,0,0,0,0" textboxrect="0,0,1339215,307975"/>
                <v:textbox>
                  <w:txbxContent>
                    <w:p w:rsidR="008F31C6" w:rsidRPr="00E361A5" w:rsidRDefault="008F31C6" w:rsidP="008F31C6">
                      <w:pPr>
                        <w:jc w:val="center"/>
                        <w:rPr>
                          <w:color w:val="000000" w:themeColor="text1"/>
                        </w:rPr>
                      </w:pPr>
                      <w:r>
                        <w:rPr>
                          <w:rFonts w:ascii="Times New Roman" w:hAnsi="Times New Roman" w:cs="Times New Roman"/>
                          <w:color w:val="000000" w:themeColor="text1"/>
                          <w:sz w:val="24"/>
                          <w:szCs w:val="24"/>
                        </w:rPr>
                        <w:t>1 Enero 201</w:t>
                      </w:r>
                      <w:r>
                        <w:rPr>
                          <w:rFonts w:ascii="Times New Roman" w:hAnsi="Times New Roman" w:cs="Times New Roman"/>
                          <w:color w:val="000000" w:themeColor="text1"/>
                          <w:sz w:val="24"/>
                          <w:szCs w:val="24"/>
                        </w:rPr>
                        <w:t>6</w:t>
                      </w:r>
                    </w:p>
                  </w:txbxContent>
                </v:textbox>
              </v:shape>
            </w:pict>
          </mc:Fallback>
        </mc:AlternateContent>
      </w:r>
    </w:p>
    <w:p w:rsidR="008F31C6" w:rsidRDefault="008F31C6" w:rsidP="008F31C6">
      <w:pPr>
        <w:autoSpaceDE w:val="0"/>
        <w:autoSpaceDN w:val="0"/>
        <w:adjustRightInd w:val="0"/>
        <w:spacing w:after="0" w:line="240" w:lineRule="auto"/>
        <w:jc w:val="both"/>
        <w:rPr>
          <w:rFonts w:ascii="Times New Roman" w:hAnsi="Times New Roman" w:cs="Times New Roman"/>
          <w:sz w:val="24"/>
          <w:szCs w:val="24"/>
        </w:rPr>
      </w:pPr>
    </w:p>
    <w:p w:rsidR="008F31C6" w:rsidRDefault="00082CA5" w:rsidP="008F31C6">
      <w:pPr>
        <w:autoSpaceDE w:val="0"/>
        <w:autoSpaceDN w:val="0"/>
        <w:adjustRightInd w:val="0"/>
        <w:spacing w:after="0" w:line="240" w:lineRule="auto"/>
        <w:jc w:val="both"/>
        <w:rPr>
          <w:rFonts w:ascii="Times New Roman" w:hAnsi="Times New Roman" w:cs="Times New Roman"/>
          <w:sz w:val="24"/>
          <w:szCs w:val="24"/>
        </w:rPr>
      </w:pPr>
      <w:r w:rsidRPr="00077CC1">
        <w:rPr>
          <w:rFonts w:ascii="Times New Roman" w:hAnsi="Times New Roman" w:cs="Times New Roman"/>
          <w:sz w:val="24"/>
          <w:szCs w:val="24"/>
        </w:rPr>
        <mc:AlternateContent>
          <mc:Choice Requires="wps">
            <w:drawing>
              <wp:anchor distT="0" distB="0" distL="114300" distR="114300" simplePos="0" relativeHeight="251689984" behindDoc="0" locked="0" layoutInCell="1" allowOverlap="1" wp14:anchorId="239E90C7" wp14:editId="1524D9E5">
                <wp:simplePos x="0" y="0"/>
                <wp:positionH relativeFrom="column">
                  <wp:posOffset>5086579</wp:posOffset>
                </wp:positionH>
                <wp:positionV relativeFrom="paragraph">
                  <wp:posOffset>90500</wp:posOffset>
                </wp:positionV>
                <wp:extent cx="1339215" cy="1879626"/>
                <wp:effectExtent l="0" t="0" r="13335" b="25400"/>
                <wp:wrapNone/>
                <wp:docPr id="48" name="48 Rectángulo"/>
                <wp:cNvGraphicFramePr/>
                <a:graphic xmlns:a="http://schemas.openxmlformats.org/drawingml/2006/main">
                  <a:graphicData uri="http://schemas.microsoft.com/office/word/2010/wordprocessingShape">
                    <wps:wsp>
                      <wps:cNvSpPr/>
                      <wps:spPr>
                        <a:xfrm>
                          <a:off x="0" y="0"/>
                          <a:ext cx="1339215" cy="1879626"/>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F31C6" w:rsidRPr="00E361A5" w:rsidRDefault="008F31C6" w:rsidP="008F31C6">
                            <w:pPr>
                              <w:jc w:val="both"/>
                              <w:rPr>
                                <w:b/>
                                <w:color w:val="1D1B11" w:themeColor="background2" w:themeShade="1A"/>
                                <w:sz w:val="16"/>
                              </w:rPr>
                            </w:pPr>
                            <w:r w:rsidRPr="00E361A5">
                              <w:rPr>
                                <w:b/>
                                <w:color w:val="1D1B11" w:themeColor="background2" w:themeShade="1A"/>
                                <w:sz w:val="16"/>
                              </w:rPr>
                              <w:t>Balance NIIF</w:t>
                            </w:r>
                            <w:r>
                              <w:rPr>
                                <w:b/>
                                <w:color w:val="1D1B11" w:themeColor="background2" w:themeShade="1A"/>
                                <w:sz w:val="16"/>
                              </w:rPr>
                              <w:t xml:space="preserve"> </w:t>
                            </w:r>
                            <w:r>
                              <w:rPr>
                                <w:b/>
                                <w:color w:val="1D1B11" w:themeColor="background2" w:themeShade="1A"/>
                                <w:sz w:val="16"/>
                              </w:rPr>
                              <w:t>PYMES</w:t>
                            </w:r>
                            <w:r>
                              <w:rPr>
                                <w:b/>
                                <w:color w:val="1D1B11" w:themeColor="background2" w:themeShade="1A"/>
                                <w:sz w:val="16"/>
                              </w:rPr>
                              <w:t xml:space="preserve"> –Fecha de reporte (3)</w:t>
                            </w:r>
                          </w:p>
                          <w:p w:rsidR="008F31C6" w:rsidRDefault="008F31C6" w:rsidP="008F31C6">
                            <w:pPr>
                              <w:jc w:val="both"/>
                              <w:rPr>
                                <w:b/>
                                <w:color w:val="1D1B11" w:themeColor="background2" w:themeShade="1A"/>
                                <w:sz w:val="16"/>
                              </w:rPr>
                            </w:pPr>
                            <w:r w:rsidRPr="00E361A5">
                              <w:rPr>
                                <w:b/>
                                <w:color w:val="1D1B11" w:themeColor="background2" w:themeShade="1A"/>
                                <w:sz w:val="16"/>
                              </w:rPr>
                              <w:t xml:space="preserve">Libros </w:t>
                            </w:r>
                            <w:r>
                              <w:rPr>
                                <w:b/>
                                <w:color w:val="1D1B11" w:themeColor="background2" w:themeShade="1A"/>
                                <w:sz w:val="16"/>
                              </w:rPr>
                              <w:t xml:space="preserve">bajo </w:t>
                            </w:r>
                            <w:r w:rsidRPr="00E361A5">
                              <w:rPr>
                                <w:b/>
                                <w:color w:val="1D1B11" w:themeColor="background2" w:themeShade="1A"/>
                                <w:sz w:val="16"/>
                              </w:rPr>
                              <w:t>NIIF</w:t>
                            </w:r>
                            <w:r>
                              <w:rPr>
                                <w:b/>
                                <w:color w:val="1D1B11" w:themeColor="background2" w:themeShade="1A"/>
                                <w:sz w:val="16"/>
                              </w:rPr>
                              <w:t xml:space="preserve"> </w:t>
                            </w:r>
                            <w:r>
                              <w:rPr>
                                <w:b/>
                                <w:color w:val="1D1B11" w:themeColor="background2" w:themeShade="1A"/>
                                <w:sz w:val="16"/>
                              </w:rPr>
                              <w:t>PYMES</w:t>
                            </w:r>
                          </w:p>
                          <w:p w:rsidR="009B259B" w:rsidRPr="00E361A5" w:rsidRDefault="009B259B" w:rsidP="008F31C6">
                            <w:pPr>
                              <w:jc w:val="both"/>
                              <w:rPr>
                                <w:b/>
                                <w:color w:val="1D1B11" w:themeColor="background2" w:themeShade="1A"/>
                                <w:sz w:val="16"/>
                              </w:rPr>
                            </w:pPr>
                            <w:r>
                              <w:rPr>
                                <w:b/>
                                <w:color w:val="1D1B11" w:themeColor="background2" w:themeShade="1A"/>
                                <w:sz w:val="16"/>
                              </w:rPr>
                              <w:t>Efectos fiscales (Ley 1314)</w:t>
                            </w:r>
                          </w:p>
                          <w:p w:rsidR="00082CA5" w:rsidRDefault="00082CA5" w:rsidP="00082CA5">
                            <w:pPr>
                              <w:jc w:val="both"/>
                              <w:rPr>
                                <w:b/>
                                <w:color w:val="FF0000"/>
                                <w:sz w:val="16"/>
                                <w:u w:val="single"/>
                              </w:rPr>
                            </w:pPr>
                            <w:r>
                              <w:rPr>
                                <w:b/>
                                <w:color w:val="FF0000"/>
                                <w:sz w:val="16"/>
                                <w:u w:val="single"/>
                              </w:rPr>
                              <w:t>Separación entre bases contables y fiscales</w:t>
                            </w:r>
                          </w:p>
                          <w:p w:rsidR="00082CA5" w:rsidRPr="00E95C34" w:rsidRDefault="00082CA5" w:rsidP="00082CA5">
                            <w:pPr>
                              <w:jc w:val="both"/>
                              <w:rPr>
                                <w:b/>
                                <w:color w:val="FF0000"/>
                                <w:sz w:val="16"/>
                                <w:u w:val="single"/>
                              </w:rPr>
                            </w:pPr>
                            <w:r>
                              <w:rPr>
                                <w:b/>
                                <w:color w:val="FF0000"/>
                                <w:sz w:val="16"/>
                                <w:u w:val="single"/>
                              </w:rPr>
                              <w:t>Fin primer período</w:t>
                            </w:r>
                          </w:p>
                          <w:p w:rsidR="008F31C6" w:rsidRPr="00E95C34" w:rsidRDefault="008F31C6" w:rsidP="00082CA5">
                            <w:pPr>
                              <w:jc w:val="both"/>
                              <w:rPr>
                                <w:b/>
                                <w:color w:val="FF0000"/>
                                <w:sz w:val="16"/>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48 Rectángulo" o:spid="_x0000_s1041" style="position:absolute;left:0;text-align:left;margin-left:400.5pt;margin-top:7.15pt;width:105.45pt;height:14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" fillcolor="#ccc0d9 [1303]" strokecolor="#243f60 [1604]" strokeweight="2pt">
                <v:textbox>
                  <w:txbxContent>
                    <w:p w:rsidR="008F31C6" w:rsidRPr="00E361A5" w:rsidRDefault="008F31C6" w:rsidP="008F31C6">
                      <w:pPr>
                        <w:jc w:val="both"/>
                        <w:rPr>
                          <w:b/>
                          <w:color w:val="1D1B11" w:themeColor="background2" w:themeShade="1A"/>
                          <w:sz w:val="16"/>
                        </w:rPr>
                      </w:pPr>
                      <w:r w:rsidRPr="00E361A5">
                        <w:rPr>
                          <w:b/>
                          <w:color w:val="1D1B11" w:themeColor="background2" w:themeShade="1A"/>
                          <w:sz w:val="16"/>
                        </w:rPr>
                        <w:t>Balance NIIF</w:t>
                      </w:r>
                      <w:r>
                        <w:rPr>
                          <w:b/>
                          <w:color w:val="1D1B11" w:themeColor="background2" w:themeShade="1A"/>
                          <w:sz w:val="16"/>
                        </w:rPr>
                        <w:t xml:space="preserve"> </w:t>
                      </w:r>
                      <w:r>
                        <w:rPr>
                          <w:b/>
                          <w:color w:val="1D1B11" w:themeColor="background2" w:themeShade="1A"/>
                          <w:sz w:val="16"/>
                        </w:rPr>
                        <w:t>PYMES</w:t>
                      </w:r>
                      <w:r>
                        <w:rPr>
                          <w:b/>
                          <w:color w:val="1D1B11" w:themeColor="background2" w:themeShade="1A"/>
                          <w:sz w:val="16"/>
                        </w:rPr>
                        <w:t xml:space="preserve"> –Fecha de reporte (3)</w:t>
                      </w:r>
                    </w:p>
                    <w:p w:rsidR="008F31C6" w:rsidRDefault="008F31C6" w:rsidP="008F31C6">
                      <w:pPr>
                        <w:jc w:val="both"/>
                        <w:rPr>
                          <w:b/>
                          <w:color w:val="1D1B11" w:themeColor="background2" w:themeShade="1A"/>
                          <w:sz w:val="16"/>
                        </w:rPr>
                      </w:pPr>
                      <w:r w:rsidRPr="00E361A5">
                        <w:rPr>
                          <w:b/>
                          <w:color w:val="1D1B11" w:themeColor="background2" w:themeShade="1A"/>
                          <w:sz w:val="16"/>
                        </w:rPr>
                        <w:t xml:space="preserve">Libros </w:t>
                      </w:r>
                      <w:r>
                        <w:rPr>
                          <w:b/>
                          <w:color w:val="1D1B11" w:themeColor="background2" w:themeShade="1A"/>
                          <w:sz w:val="16"/>
                        </w:rPr>
                        <w:t xml:space="preserve">bajo </w:t>
                      </w:r>
                      <w:r w:rsidRPr="00E361A5">
                        <w:rPr>
                          <w:b/>
                          <w:color w:val="1D1B11" w:themeColor="background2" w:themeShade="1A"/>
                          <w:sz w:val="16"/>
                        </w:rPr>
                        <w:t>NIIF</w:t>
                      </w:r>
                      <w:r>
                        <w:rPr>
                          <w:b/>
                          <w:color w:val="1D1B11" w:themeColor="background2" w:themeShade="1A"/>
                          <w:sz w:val="16"/>
                        </w:rPr>
                        <w:t xml:space="preserve"> </w:t>
                      </w:r>
                      <w:r>
                        <w:rPr>
                          <w:b/>
                          <w:color w:val="1D1B11" w:themeColor="background2" w:themeShade="1A"/>
                          <w:sz w:val="16"/>
                        </w:rPr>
                        <w:t>PYMES</w:t>
                      </w:r>
                    </w:p>
                    <w:p w:rsidR="009B259B" w:rsidRPr="00E361A5" w:rsidRDefault="009B259B" w:rsidP="008F31C6">
                      <w:pPr>
                        <w:jc w:val="both"/>
                        <w:rPr>
                          <w:b/>
                          <w:color w:val="1D1B11" w:themeColor="background2" w:themeShade="1A"/>
                          <w:sz w:val="16"/>
                        </w:rPr>
                      </w:pPr>
                      <w:r>
                        <w:rPr>
                          <w:b/>
                          <w:color w:val="1D1B11" w:themeColor="background2" w:themeShade="1A"/>
                          <w:sz w:val="16"/>
                        </w:rPr>
                        <w:t>Efectos fiscales (Ley 1314)</w:t>
                      </w:r>
                    </w:p>
                    <w:p w:rsidR="00082CA5" w:rsidRDefault="00082CA5" w:rsidP="00082CA5">
                      <w:pPr>
                        <w:jc w:val="both"/>
                        <w:rPr>
                          <w:b/>
                          <w:color w:val="FF0000"/>
                          <w:sz w:val="16"/>
                          <w:u w:val="single"/>
                        </w:rPr>
                      </w:pPr>
                      <w:r>
                        <w:rPr>
                          <w:b/>
                          <w:color w:val="FF0000"/>
                          <w:sz w:val="16"/>
                          <w:u w:val="single"/>
                        </w:rPr>
                        <w:t>Separación entre bases contables y fiscales</w:t>
                      </w:r>
                    </w:p>
                    <w:p w:rsidR="00082CA5" w:rsidRPr="00E95C34" w:rsidRDefault="00082CA5" w:rsidP="00082CA5">
                      <w:pPr>
                        <w:jc w:val="both"/>
                        <w:rPr>
                          <w:b/>
                          <w:color w:val="FF0000"/>
                          <w:sz w:val="16"/>
                          <w:u w:val="single"/>
                        </w:rPr>
                      </w:pPr>
                      <w:r>
                        <w:rPr>
                          <w:b/>
                          <w:color w:val="FF0000"/>
                          <w:sz w:val="16"/>
                          <w:u w:val="single"/>
                        </w:rPr>
                        <w:t>Fin primer período</w:t>
                      </w:r>
                    </w:p>
                    <w:p w:rsidR="008F31C6" w:rsidRPr="00E95C34" w:rsidRDefault="008F31C6" w:rsidP="00082CA5">
                      <w:pPr>
                        <w:jc w:val="both"/>
                        <w:rPr>
                          <w:b/>
                          <w:color w:val="FF0000"/>
                          <w:sz w:val="16"/>
                          <w:u w:val="single"/>
                        </w:rPr>
                      </w:pPr>
                    </w:p>
                  </w:txbxContent>
                </v:textbox>
              </v:rect>
            </w:pict>
          </mc:Fallback>
        </mc:AlternateContent>
      </w:r>
      <w:r w:rsidRPr="00E361A5">
        <w:rPr>
          <w:rFonts w:ascii="Times New Roman" w:hAnsi="Times New Roman" w:cs="Times New Roman"/>
          <w:noProof/>
          <w:sz w:val="24"/>
          <w:szCs w:val="24"/>
          <w:lang w:eastAsia="es-CO"/>
        </w:rPr>
        <mc:AlternateContent>
          <mc:Choice Requires="wps">
            <w:drawing>
              <wp:anchor distT="0" distB="0" distL="114300" distR="114300" simplePos="0" relativeHeight="251687936" behindDoc="0" locked="0" layoutInCell="1" allowOverlap="1" wp14:anchorId="38068972" wp14:editId="6DD3A6FD">
                <wp:simplePos x="0" y="0"/>
                <wp:positionH relativeFrom="column">
                  <wp:posOffset>3652520</wp:posOffset>
                </wp:positionH>
                <wp:positionV relativeFrom="paragraph">
                  <wp:posOffset>104775</wp:posOffset>
                </wp:positionV>
                <wp:extent cx="1339215" cy="1864995"/>
                <wp:effectExtent l="0" t="0" r="13335" b="20955"/>
                <wp:wrapNone/>
                <wp:docPr id="49" name="49 Rectángulo"/>
                <wp:cNvGraphicFramePr/>
                <a:graphic xmlns:a="http://schemas.openxmlformats.org/drawingml/2006/main">
                  <a:graphicData uri="http://schemas.microsoft.com/office/word/2010/wordprocessingShape">
                    <wps:wsp>
                      <wps:cNvSpPr/>
                      <wps:spPr>
                        <a:xfrm>
                          <a:off x="0" y="0"/>
                          <a:ext cx="1339215" cy="186499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F31C6" w:rsidRPr="00712937" w:rsidRDefault="008F31C6" w:rsidP="008F31C6">
                            <w:pPr>
                              <w:jc w:val="both"/>
                              <w:rPr>
                                <w:b/>
                                <w:color w:val="1D1B11" w:themeColor="background2" w:themeShade="1A"/>
                                <w:sz w:val="16"/>
                              </w:rPr>
                            </w:pPr>
                            <w:r w:rsidRPr="00712937">
                              <w:rPr>
                                <w:b/>
                                <w:color w:val="1D1B11" w:themeColor="background2" w:themeShade="1A"/>
                                <w:sz w:val="16"/>
                              </w:rPr>
                              <w:t>Balance NIIF</w:t>
                            </w:r>
                            <w:r>
                              <w:rPr>
                                <w:b/>
                                <w:color w:val="1D1B11" w:themeColor="background2" w:themeShade="1A"/>
                                <w:sz w:val="16"/>
                              </w:rPr>
                              <w:t xml:space="preserve"> </w:t>
                            </w:r>
                            <w:r>
                              <w:rPr>
                                <w:b/>
                                <w:color w:val="1D1B11" w:themeColor="background2" w:themeShade="1A"/>
                                <w:sz w:val="16"/>
                              </w:rPr>
                              <w:t>PYMES</w:t>
                            </w:r>
                            <w:r>
                              <w:rPr>
                                <w:b/>
                                <w:color w:val="1D1B11" w:themeColor="background2" w:themeShade="1A"/>
                                <w:sz w:val="16"/>
                              </w:rPr>
                              <w:t xml:space="preserve"> </w:t>
                            </w:r>
                            <w:r w:rsidRPr="00712937">
                              <w:rPr>
                                <w:b/>
                                <w:color w:val="1D1B11" w:themeColor="background2" w:themeShade="1A"/>
                                <w:sz w:val="16"/>
                              </w:rPr>
                              <w:t xml:space="preserve"> (2)</w:t>
                            </w:r>
                          </w:p>
                          <w:p w:rsidR="008F31C6" w:rsidRPr="00712937" w:rsidRDefault="008F31C6" w:rsidP="008F31C6">
                            <w:pPr>
                              <w:jc w:val="both"/>
                              <w:rPr>
                                <w:b/>
                                <w:color w:val="1D1B11" w:themeColor="background2" w:themeShade="1A"/>
                                <w:sz w:val="16"/>
                              </w:rPr>
                            </w:pPr>
                            <w:r>
                              <w:rPr>
                                <w:b/>
                                <w:color w:val="1D1B11" w:themeColor="background2" w:themeShade="1A"/>
                                <w:sz w:val="16"/>
                              </w:rPr>
                              <w:t>L</w:t>
                            </w:r>
                            <w:r w:rsidRPr="00712937">
                              <w:rPr>
                                <w:b/>
                                <w:color w:val="1D1B11" w:themeColor="background2" w:themeShade="1A"/>
                                <w:sz w:val="16"/>
                              </w:rPr>
                              <w:t xml:space="preserve">ibros </w:t>
                            </w:r>
                            <w:r>
                              <w:rPr>
                                <w:b/>
                                <w:color w:val="1D1B11" w:themeColor="background2" w:themeShade="1A"/>
                                <w:sz w:val="16"/>
                              </w:rPr>
                              <w:t xml:space="preserve">bajo </w:t>
                            </w:r>
                            <w:r w:rsidRPr="00712937">
                              <w:rPr>
                                <w:b/>
                                <w:color w:val="1D1B11" w:themeColor="background2" w:themeShade="1A"/>
                                <w:sz w:val="16"/>
                              </w:rPr>
                              <w:t>NIIF</w:t>
                            </w:r>
                            <w:r>
                              <w:rPr>
                                <w:b/>
                                <w:color w:val="1D1B11" w:themeColor="background2" w:themeShade="1A"/>
                                <w:sz w:val="16"/>
                              </w:rPr>
                              <w:t xml:space="preserve"> </w:t>
                            </w:r>
                            <w:r>
                              <w:rPr>
                                <w:b/>
                                <w:color w:val="1D1B11" w:themeColor="background2" w:themeShade="1A"/>
                                <w:sz w:val="16"/>
                              </w:rPr>
                              <w:t>PYMES</w:t>
                            </w:r>
                          </w:p>
                          <w:p w:rsidR="008F31C6" w:rsidRDefault="008F31C6" w:rsidP="008F31C6">
                            <w:pPr>
                              <w:jc w:val="both"/>
                              <w:rPr>
                                <w:b/>
                                <w:color w:val="1D1B11" w:themeColor="background2" w:themeShade="1A"/>
                                <w:sz w:val="16"/>
                              </w:rPr>
                            </w:pPr>
                            <w:r w:rsidRPr="00712937">
                              <w:rPr>
                                <w:b/>
                                <w:color w:val="1D1B11" w:themeColor="background2" w:themeShade="1A"/>
                                <w:sz w:val="16"/>
                              </w:rPr>
                              <w:t>Efectos fiscales (Ley 1314)</w:t>
                            </w:r>
                          </w:p>
                          <w:p w:rsidR="00082CA5" w:rsidRDefault="00082CA5" w:rsidP="00082CA5">
                            <w:pPr>
                              <w:jc w:val="both"/>
                              <w:rPr>
                                <w:b/>
                                <w:color w:val="FF0000"/>
                                <w:sz w:val="16"/>
                                <w:u w:val="single"/>
                              </w:rPr>
                            </w:pPr>
                            <w:r>
                              <w:rPr>
                                <w:b/>
                                <w:color w:val="FF0000"/>
                                <w:sz w:val="16"/>
                                <w:u w:val="single"/>
                              </w:rPr>
                              <w:t>Separación entre bases contables y fiscales</w:t>
                            </w:r>
                          </w:p>
                          <w:p w:rsidR="00082CA5" w:rsidRPr="00B85095" w:rsidRDefault="00082CA5" w:rsidP="00082CA5">
                            <w:pPr>
                              <w:jc w:val="both"/>
                              <w:rPr>
                                <w:b/>
                                <w:color w:val="FF0000"/>
                                <w:sz w:val="16"/>
                                <w:u w:val="single"/>
                              </w:rPr>
                            </w:pPr>
                            <w:r>
                              <w:rPr>
                                <w:b/>
                                <w:color w:val="FF0000"/>
                                <w:sz w:val="16"/>
                                <w:u w:val="single"/>
                              </w:rPr>
                              <w:t>Inicio primer período</w:t>
                            </w:r>
                          </w:p>
                          <w:p w:rsidR="008F31C6" w:rsidRPr="00B85095" w:rsidRDefault="008F31C6" w:rsidP="008F31C6">
                            <w:pPr>
                              <w:jc w:val="both"/>
                              <w:rPr>
                                <w:b/>
                                <w:color w:val="FF0000"/>
                                <w:sz w:val="16"/>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49 Rectángulo" o:spid="_x0000_s1042" style="position:absolute;left:0;text-align:left;margin-left:287.6pt;margin-top:8.25pt;width:105.45pt;height:146.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" fillcolor="#ccc0d9 [1303]" strokecolor="#243f60 [1604]" strokeweight="2pt">
                <v:textbox>
                  <w:txbxContent>
                    <w:p w:rsidR="008F31C6" w:rsidRPr="00712937" w:rsidRDefault="008F31C6" w:rsidP="008F31C6">
                      <w:pPr>
                        <w:jc w:val="both"/>
                        <w:rPr>
                          <w:b/>
                          <w:color w:val="1D1B11" w:themeColor="background2" w:themeShade="1A"/>
                          <w:sz w:val="16"/>
                        </w:rPr>
                      </w:pPr>
                      <w:r w:rsidRPr="00712937">
                        <w:rPr>
                          <w:b/>
                          <w:color w:val="1D1B11" w:themeColor="background2" w:themeShade="1A"/>
                          <w:sz w:val="16"/>
                        </w:rPr>
                        <w:t>Balance NIIF</w:t>
                      </w:r>
                      <w:r>
                        <w:rPr>
                          <w:b/>
                          <w:color w:val="1D1B11" w:themeColor="background2" w:themeShade="1A"/>
                          <w:sz w:val="16"/>
                        </w:rPr>
                        <w:t xml:space="preserve"> </w:t>
                      </w:r>
                      <w:r>
                        <w:rPr>
                          <w:b/>
                          <w:color w:val="1D1B11" w:themeColor="background2" w:themeShade="1A"/>
                          <w:sz w:val="16"/>
                        </w:rPr>
                        <w:t>PYMES</w:t>
                      </w:r>
                      <w:r>
                        <w:rPr>
                          <w:b/>
                          <w:color w:val="1D1B11" w:themeColor="background2" w:themeShade="1A"/>
                          <w:sz w:val="16"/>
                        </w:rPr>
                        <w:t xml:space="preserve"> </w:t>
                      </w:r>
                      <w:r w:rsidRPr="00712937">
                        <w:rPr>
                          <w:b/>
                          <w:color w:val="1D1B11" w:themeColor="background2" w:themeShade="1A"/>
                          <w:sz w:val="16"/>
                        </w:rPr>
                        <w:t xml:space="preserve"> (2)</w:t>
                      </w:r>
                    </w:p>
                    <w:p w:rsidR="008F31C6" w:rsidRPr="00712937" w:rsidRDefault="008F31C6" w:rsidP="008F31C6">
                      <w:pPr>
                        <w:jc w:val="both"/>
                        <w:rPr>
                          <w:b/>
                          <w:color w:val="1D1B11" w:themeColor="background2" w:themeShade="1A"/>
                          <w:sz w:val="16"/>
                        </w:rPr>
                      </w:pPr>
                      <w:r>
                        <w:rPr>
                          <w:b/>
                          <w:color w:val="1D1B11" w:themeColor="background2" w:themeShade="1A"/>
                          <w:sz w:val="16"/>
                        </w:rPr>
                        <w:t>L</w:t>
                      </w:r>
                      <w:r w:rsidRPr="00712937">
                        <w:rPr>
                          <w:b/>
                          <w:color w:val="1D1B11" w:themeColor="background2" w:themeShade="1A"/>
                          <w:sz w:val="16"/>
                        </w:rPr>
                        <w:t xml:space="preserve">ibros </w:t>
                      </w:r>
                      <w:r>
                        <w:rPr>
                          <w:b/>
                          <w:color w:val="1D1B11" w:themeColor="background2" w:themeShade="1A"/>
                          <w:sz w:val="16"/>
                        </w:rPr>
                        <w:t xml:space="preserve">bajo </w:t>
                      </w:r>
                      <w:r w:rsidRPr="00712937">
                        <w:rPr>
                          <w:b/>
                          <w:color w:val="1D1B11" w:themeColor="background2" w:themeShade="1A"/>
                          <w:sz w:val="16"/>
                        </w:rPr>
                        <w:t>NIIF</w:t>
                      </w:r>
                      <w:r>
                        <w:rPr>
                          <w:b/>
                          <w:color w:val="1D1B11" w:themeColor="background2" w:themeShade="1A"/>
                          <w:sz w:val="16"/>
                        </w:rPr>
                        <w:t xml:space="preserve"> </w:t>
                      </w:r>
                      <w:r>
                        <w:rPr>
                          <w:b/>
                          <w:color w:val="1D1B11" w:themeColor="background2" w:themeShade="1A"/>
                          <w:sz w:val="16"/>
                        </w:rPr>
                        <w:t>PYMES</w:t>
                      </w:r>
                    </w:p>
                    <w:p w:rsidR="008F31C6" w:rsidRDefault="008F31C6" w:rsidP="008F31C6">
                      <w:pPr>
                        <w:jc w:val="both"/>
                        <w:rPr>
                          <w:b/>
                          <w:color w:val="1D1B11" w:themeColor="background2" w:themeShade="1A"/>
                          <w:sz w:val="16"/>
                        </w:rPr>
                      </w:pPr>
                      <w:r w:rsidRPr="00712937">
                        <w:rPr>
                          <w:b/>
                          <w:color w:val="1D1B11" w:themeColor="background2" w:themeShade="1A"/>
                          <w:sz w:val="16"/>
                        </w:rPr>
                        <w:t>Efectos fiscales (Ley 1314)</w:t>
                      </w:r>
                    </w:p>
                    <w:p w:rsidR="00082CA5" w:rsidRDefault="00082CA5" w:rsidP="00082CA5">
                      <w:pPr>
                        <w:jc w:val="both"/>
                        <w:rPr>
                          <w:b/>
                          <w:color w:val="FF0000"/>
                          <w:sz w:val="16"/>
                          <w:u w:val="single"/>
                        </w:rPr>
                      </w:pPr>
                      <w:r>
                        <w:rPr>
                          <w:b/>
                          <w:color w:val="FF0000"/>
                          <w:sz w:val="16"/>
                          <w:u w:val="single"/>
                        </w:rPr>
                        <w:t>Separación entre bases contables y fiscales</w:t>
                      </w:r>
                    </w:p>
                    <w:p w:rsidR="00082CA5" w:rsidRPr="00B85095" w:rsidRDefault="00082CA5" w:rsidP="00082CA5">
                      <w:pPr>
                        <w:jc w:val="both"/>
                        <w:rPr>
                          <w:b/>
                          <w:color w:val="FF0000"/>
                          <w:sz w:val="16"/>
                          <w:u w:val="single"/>
                        </w:rPr>
                      </w:pPr>
                      <w:r>
                        <w:rPr>
                          <w:b/>
                          <w:color w:val="FF0000"/>
                          <w:sz w:val="16"/>
                          <w:u w:val="single"/>
                        </w:rPr>
                        <w:t>Inicio primer período</w:t>
                      </w:r>
                    </w:p>
                    <w:p w:rsidR="008F31C6" w:rsidRPr="00B85095" w:rsidRDefault="008F31C6" w:rsidP="008F31C6">
                      <w:pPr>
                        <w:jc w:val="both"/>
                        <w:rPr>
                          <w:b/>
                          <w:color w:val="FF0000"/>
                          <w:sz w:val="16"/>
                          <w:u w:val="single"/>
                        </w:rPr>
                      </w:pPr>
                    </w:p>
                  </w:txbxContent>
                </v:textbox>
              </v:rect>
            </w:pict>
          </mc:Fallback>
        </mc:AlternateContent>
      </w:r>
      <w:r w:rsidRPr="00E361A5">
        <w:rPr>
          <w:rFonts w:ascii="Times New Roman" w:hAnsi="Times New Roman" w:cs="Times New Roman"/>
          <w:noProof/>
          <w:sz w:val="24"/>
          <w:szCs w:val="24"/>
          <w:lang w:eastAsia="es-CO"/>
        </w:rPr>
        <mc:AlternateContent>
          <mc:Choice Requires="wps">
            <w:drawing>
              <wp:anchor distT="0" distB="0" distL="114300" distR="114300" simplePos="0" relativeHeight="251684864" behindDoc="0" locked="0" layoutInCell="1" allowOverlap="1" wp14:anchorId="6BBA2A2C" wp14:editId="5FF0DA56">
                <wp:simplePos x="0" y="0"/>
                <wp:positionH relativeFrom="column">
                  <wp:posOffset>-802640</wp:posOffset>
                </wp:positionH>
                <wp:positionV relativeFrom="paragraph">
                  <wp:posOffset>104775</wp:posOffset>
                </wp:positionV>
                <wp:extent cx="1339215" cy="1864995"/>
                <wp:effectExtent l="0" t="0" r="13335" b="20955"/>
                <wp:wrapNone/>
                <wp:docPr id="46" name="46 Rectángulo"/>
                <wp:cNvGraphicFramePr/>
                <a:graphic xmlns:a="http://schemas.openxmlformats.org/drawingml/2006/main">
                  <a:graphicData uri="http://schemas.microsoft.com/office/word/2010/wordprocessingShape">
                    <wps:wsp>
                      <wps:cNvSpPr/>
                      <wps:spPr>
                        <a:xfrm>
                          <a:off x="0" y="0"/>
                          <a:ext cx="1339215" cy="186499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F31C6" w:rsidRDefault="008F31C6" w:rsidP="008F31C6">
                            <w:pPr>
                              <w:jc w:val="both"/>
                              <w:rPr>
                                <w:b/>
                                <w:color w:val="1D1B11" w:themeColor="background2" w:themeShade="1A"/>
                                <w:sz w:val="16"/>
                              </w:rPr>
                            </w:pPr>
                            <w:r>
                              <w:rPr>
                                <w:b/>
                                <w:color w:val="1D1B11" w:themeColor="background2" w:themeShade="1A"/>
                                <w:sz w:val="16"/>
                              </w:rPr>
                              <w:t>Preparación Obligatoria:</w:t>
                            </w:r>
                          </w:p>
                          <w:p w:rsidR="008F31C6" w:rsidRDefault="008F31C6" w:rsidP="008F31C6">
                            <w:pPr>
                              <w:pStyle w:val="Prrafodelista"/>
                              <w:numPr>
                                <w:ilvl w:val="0"/>
                                <w:numId w:val="3"/>
                              </w:numPr>
                              <w:jc w:val="both"/>
                              <w:rPr>
                                <w:b/>
                                <w:color w:val="1D1B11" w:themeColor="background2" w:themeShade="1A"/>
                                <w:sz w:val="16"/>
                              </w:rPr>
                            </w:pPr>
                            <w:r>
                              <w:rPr>
                                <w:b/>
                                <w:color w:val="1D1B11" w:themeColor="background2" w:themeShade="1A"/>
                                <w:sz w:val="16"/>
                              </w:rPr>
                              <w:t>Adecuación de los Sistemas</w:t>
                            </w:r>
                          </w:p>
                          <w:p w:rsidR="008F31C6" w:rsidRDefault="008F31C6" w:rsidP="008F31C6">
                            <w:pPr>
                              <w:pStyle w:val="Prrafodelista"/>
                              <w:numPr>
                                <w:ilvl w:val="0"/>
                                <w:numId w:val="3"/>
                              </w:numPr>
                              <w:jc w:val="both"/>
                              <w:rPr>
                                <w:b/>
                                <w:color w:val="1D1B11" w:themeColor="background2" w:themeShade="1A"/>
                                <w:sz w:val="16"/>
                              </w:rPr>
                            </w:pPr>
                            <w:r>
                              <w:rPr>
                                <w:b/>
                                <w:color w:val="1D1B11" w:themeColor="background2" w:themeShade="1A"/>
                                <w:sz w:val="16"/>
                              </w:rPr>
                              <w:t>Capacitación funcionarios</w:t>
                            </w:r>
                          </w:p>
                          <w:p w:rsidR="008F31C6" w:rsidRDefault="008F31C6" w:rsidP="008F31C6">
                            <w:pPr>
                              <w:pStyle w:val="Prrafodelista"/>
                              <w:numPr>
                                <w:ilvl w:val="0"/>
                                <w:numId w:val="3"/>
                              </w:numPr>
                              <w:jc w:val="both"/>
                              <w:rPr>
                                <w:b/>
                                <w:color w:val="1D1B11" w:themeColor="background2" w:themeShade="1A"/>
                                <w:sz w:val="16"/>
                              </w:rPr>
                            </w:pPr>
                            <w:r>
                              <w:rPr>
                                <w:b/>
                                <w:color w:val="1D1B11" w:themeColor="background2" w:themeShade="1A"/>
                                <w:sz w:val="16"/>
                              </w:rPr>
                              <w:t xml:space="preserve">Instructivos a las entidades </w:t>
                            </w:r>
                          </w:p>
                          <w:p w:rsidR="008F31C6" w:rsidRDefault="008F31C6" w:rsidP="008F31C6">
                            <w:pPr>
                              <w:pStyle w:val="Prrafodelista"/>
                              <w:numPr>
                                <w:ilvl w:val="0"/>
                                <w:numId w:val="3"/>
                              </w:numPr>
                              <w:jc w:val="both"/>
                              <w:rPr>
                                <w:b/>
                                <w:color w:val="1D1B11" w:themeColor="background2" w:themeShade="1A"/>
                                <w:sz w:val="16"/>
                              </w:rPr>
                            </w:pPr>
                            <w:r>
                              <w:rPr>
                                <w:b/>
                                <w:color w:val="1D1B11" w:themeColor="background2" w:themeShade="1A"/>
                                <w:sz w:val="16"/>
                              </w:rPr>
                              <w:t>Programas de control</w:t>
                            </w:r>
                          </w:p>
                          <w:p w:rsidR="008F31C6" w:rsidRDefault="008F31C6" w:rsidP="008F31C6">
                            <w:pPr>
                              <w:jc w:val="both"/>
                              <w:rPr>
                                <w:b/>
                                <w:color w:val="1D1B11" w:themeColor="background2" w:themeShade="1A"/>
                                <w:sz w:val="16"/>
                              </w:rPr>
                            </w:pPr>
                            <w:r>
                              <w:rPr>
                                <w:b/>
                                <w:color w:val="1D1B11" w:themeColor="background2" w:themeShade="1A"/>
                                <w:sz w:val="16"/>
                              </w:rPr>
                              <w:t xml:space="preserve">Aplica COLGAAP - Sin efectos fiscales NIIF – </w:t>
                            </w:r>
                          </w:p>
                          <w:p w:rsidR="008F31C6" w:rsidRPr="00E95C34" w:rsidRDefault="008F31C6" w:rsidP="008F31C6">
                            <w:pPr>
                              <w:jc w:val="both"/>
                              <w:rPr>
                                <w:b/>
                                <w:color w:val="1D1B11" w:themeColor="background2" w:themeShade="1A"/>
                                <w:sz w:val="16"/>
                              </w:rPr>
                            </w:pPr>
                          </w:p>
                          <w:p w:rsidR="008F31C6" w:rsidRPr="00712937" w:rsidRDefault="008F31C6" w:rsidP="008F31C6">
                            <w:pPr>
                              <w:jc w:val="both"/>
                              <w:rPr>
                                <w:b/>
                                <w:color w:val="1D1B11" w:themeColor="background2" w:themeShade="1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46 Rectángulo" o:spid="_x0000_s1043" style="position:absolute;left:0;text-align:left;margin-left:-63.2pt;margin-top:8.25pt;width:105.45pt;height:146.8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" fillcolor="#ccc0d9 [1303]" strokecolor="#243f60 [1604]" strokeweight="2pt">
                <v:textbox>
                  <w:txbxContent>
                    <w:p w:rsidR="008F31C6" w:rsidRDefault="008F31C6" w:rsidP="008F31C6">
                      <w:pPr>
                        <w:jc w:val="both"/>
                        <w:rPr>
                          <w:b/>
                          <w:color w:val="1D1B11" w:themeColor="background2" w:themeShade="1A"/>
                          <w:sz w:val="16"/>
                        </w:rPr>
                      </w:pPr>
                      <w:r>
                        <w:rPr>
                          <w:b/>
                          <w:color w:val="1D1B11" w:themeColor="background2" w:themeShade="1A"/>
                          <w:sz w:val="16"/>
                        </w:rPr>
                        <w:t>Preparación Obligatoria:</w:t>
                      </w:r>
                    </w:p>
                    <w:p w:rsidR="008F31C6" w:rsidRDefault="008F31C6" w:rsidP="008F31C6">
                      <w:pPr>
                        <w:pStyle w:val="Prrafodelista"/>
                        <w:numPr>
                          <w:ilvl w:val="0"/>
                          <w:numId w:val="3"/>
                        </w:numPr>
                        <w:jc w:val="both"/>
                        <w:rPr>
                          <w:b/>
                          <w:color w:val="1D1B11" w:themeColor="background2" w:themeShade="1A"/>
                          <w:sz w:val="16"/>
                        </w:rPr>
                      </w:pPr>
                      <w:r>
                        <w:rPr>
                          <w:b/>
                          <w:color w:val="1D1B11" w:themeColor="background2" w:themeShade="1A"/>
                          <w:sz w:val="16"/>
                        </w:rPr>
                        <w:t>Adecuación de los Sistemas</w:t>
                      </w:r>
                    </w:p>
                    <w:p w:rsidR="008F31C6" w:rsidRDefault="008F31C6" w:rsidP="008F31C6">
                      <w:pPr>
                        <w:pStyle w:val="Prrafodelista"/>
                        <w:numPr>
                          <w:ilvl w:val="0"/>
                          <w:numId w:val="3"/>
                        </w:numPr>
                        <w:jc w:val="both"/>
                        <w:rPr>
                          <w:b/>
                          <w:color w:val="1D1B11" w:themeColor="background2" w:themeShade="1A"/>
                          <w:sz w:val="16"/>
                        </w:rPr>
                      </w:pPr>
                      <w:r>
                        <w:rPr>
                          <w:b/>
                          <w:color w:val="1D1B11" w:themeColor="background2" w:themeShade="1A"/>
                          <w:sz w:val="16"/>
                        </w:rPr>
                        <w:t>Capacitación funcionarios</w:t>
                      </w:r>
                    </w:p>
                    <w:p w:rsidR="008F31C6" w:rsidRDefault="008F31C6" w:rsidP="008F31C6">
                      <w:pPr>
                        <w:pStyle w:val="Prrafodelista"/>
                        <w:numPr>
                          <w:ilvl w:val="0"/>
                          <w:numId w:val="3"/>
                        </w:numPr>
                        <w:jc w:val="both"/>
                        <w:rPr>
                          <w:b/>
                          <w:color w:val="1D1B11" w:themeColor="background2" w:themeShade="1A"/>
                          <w:sz w:val="16"/>
                        </w:rPr>
                      </w:pPr>
                      <w:r>
                        <w:rPr>
                          <w:b/>
                          <w:color w:val="1D1B11" w:themeColor="background2" w:themeShade="1A"/>
                          <w:sz w:val="16"/>
                        </w:rPr>
                        <w:t xml:space="preserve">Instructivos a las entidades </w:t>
                      </w:r>
                    </w:p>
                    <w:p w:rsidR="008F31C6" w:rsidRDefault="008F31C6" w:rsidP="008F31C6">
                      <w:pPr>
                        <w:pStyle w:val="Prrafodelista"/>
                        <w:numPr>
                          <w:ilvl w:val="0"/>
                          <w:numId w:val="3"/>
                        </w:numPr>
                        <w:jc w:val="both"/>
                        <w:rPr>
                          <w:b/>
                          <w:color w:val="1D1B11" w:themeColor="background2" w:themeShade="1A"/>
                          <w:sz w:val="16"/>
                        </w:rPr>
                      </w:pPr>
                      <w:r>
                        <w:rPr>
                          <w:b/>
                          <w:color w:val="1D1B11" w:themeColor="background2" w:themeShade="1A"/>
                          <w:sz w:val="16"/>
                        </w:rPr>
                        <w:t>Programas de control</w:t>
                      </w:r>
                    </w:p>
                    <w:p w:rsidR="008F31C6" w:rsidRDefault="008F31C6" w:rsidP="008F31C6">
                      <w:pPr>
                        <w:jc w:val="both"/>
                        <w:rPr>
                          <w:b/>
                          <w:color w:val="1D1B11" w:themeColor="background2" w:themeShade="1A"/>
                          <w:sz w:val="16"/>
                        </w:rPr>
                      </w:pPr>
                      <w:r>
                        <w:rPr>
                          <w:b/>
                          <w:color w:val="1D1B11" w:themeColor="background2" w:themeShade="1A"/>
                          <w:sz w:val="16"/>
                        </w:rPr>
                        <w:t xml:space="preserve">Aplica COLGAAP - Sin efectos fiscales NIIF – </w:t>
                      </w:r>
                    </w:p>
                    <w:p w:rsidR="008F31C6" w:rsidRPr="00E95C34" w:rsidRDefault="008F31C6" w:rsidP="008F31C6">
                      <w:pPr>
                        <w:jc w:val="both"/>
                        <w:rPr>
                          <w:b/>
                          <w:color w:val="1D1B11" w:themeColor="background2" w:themeShade="1A"/>
                          <w:sz w:val="16"/>
                        </w:rPr>
                      </w:pPr>
                    </w:p>
                    <w:p w:rsidR="008F31C6" w:rsidRPr="00712937" w:rsidRDefault="008F31C6" w:rsidP="008F31C6">
                      <w:pPr>
                        <w:jc w:val="both"/>
                        <w:rPr>
                          <w:b/>
                          <w:color w:val="1D1B11" w:themeColor="background2" w:themeShade="1A"/>
                          <w:sz w:val="16"/>
                        </w:rPr>
                      </w:pPr>
                    </w:p>
                  </w:txbxContent>
                </v:textbox>
              </v:rect>
            </w:pict>
          </mc:Fallback>
        </mc:AlternateContent>
      </w:r>
      <w:r w:rsidRPr="00E361A5">
        <w:rPr>
          <w:rFonts w:ascii="Times New Roman" w:hAnsi="Times New Roman" w:cs="Times New Roman"/>
          <w:noProof/>
          <w:sz w:val="24"/>
          <w:szCs w:val="24"/>
          <w:lang w:eastAsia="es-CO"/>
        </w:rPr>
        <mc:AlternateContent>
          <mc:Choice Requires="wps">
            <w:drawing>
              <wp:anchor distT="0" distB="0" distL="114300" distR="114300" simplePos="0" relativeHeight="251685888" behindDoc="0" locked="0" layoutInCell="1" allowOverlap="1" wp14:anchorId="35F4F4ED" wp14:editId="11650037">
                <wp:simplePos x="0" y="0"/>
                <wp:positionH relativeFrom="column">
                  <wp:posOffset>697230</wp:posOffset>
                </wp:positionH>
                <wp:positionV relativeFrom="paragraph">
                  <wp:posOffset>104775</wp:posOffset>
                </wp:positionV>
                <wp:extent cx="1339215" cy="1864995"/>
                <wp:effectExtent l="0" t="0" r="13335" b="20955"/>
                <wp:wrapNone/>
                <wp:docPr id="47" name="47 Rectángulo"/>
                <wp:cNvGraphicFramePr/>
                <a:graphic xmlns:a="http://schemas.openxmlformats.org/drawingml/2006/main">
                  <a:graphicData uri="http://schemas.microsoft.com/office/word/2010/wordprocessingShape">
                    <wps:wsp>
                      <wps:cNvSpPr/>
                      <wps:spPr>
                        <a:xfrm>
                          <a:off x="0" y="0"/>
                          <a:ext cx="1339215" cy="186499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F31C6" w:rsidRPr="00712937" w:rsidRDefault="008F31C6" w:rsidP="008F31C6">
                            <w:pPr>
                              <w:jc w:val="both"/>
                              <w:rPr>
                                <w:b/>
                                <w:color w:val="1D1B11" w:themeColor="background2" w:themeShade="1A"/>
                                <w:sz w:val="16"/>
                              </w:rPr>
                            </w:pPr>
                            <w:r>
                              <w:rPr>
                                <w:b/>
                                <w:color w:val="1D1B11" w:themeColor="background2" w:themeShade="1A"/>
                                <w:sz w:val="16"/>
                              </w:rPr>
                              <w:t xml:space="preserve">Fecha de transición - </w:t>
                            </w:r>
                            <w:r w:rsidRPr="00712937">
                              <w:rPr>
                                <w:b/>
                                <w:color w:val="1D1B11" w:themeColor="background2" w:themeShade="1A"/>
                                <w:sz w:val="16"/>
                              </w:rPr>
                              <w:t>Balance apertura NIIF</w:t>
                            </w:r>
                            <w:r>
                              <w:rPr>
                                <w:b/>
                                <w:color w:val="1D1B11" w:themeColor="background2" w:themeShade="1A"/>
                                <w:sz w:val="16"/>
                              </w:rPr>
                              <w:t xml:space="preserve"> </w:t>
                            </w:r>
                            <w:r>
                              <w:rPr>
                                <w:b/>
                                <w:color w:val="1D1B11" w:themeColor="background2" w:themeShade="1A"/>
                                <w:sz w:val="16"/>
                              </w:rPr>
                              <w:t>PYMES</w:t>
                            </w:r>
                            <w:r>
                              <w:rPr>
                                <w:b/>
                                <w:color w:val="1D1B11" w:themeColor="background2" w:themeShade="1A"/>
                                <w:sz w:val="16"/>
                              </w:rPr>
                              <w:t xml:space="preserve"> </w:t>
                            </w:r>
                            <w:r w:rsidRPr="00712937">
                              <w:rPr>
                                <w:b/>
                                <w:color w:val="1D1B11" w:themeColor="background2" w:themeShade="1A"/>
                                <w:sz w:val="16"/>
                              </w:rPr>
                              <w:t>(1)</w:t>
                            </w:r>
                          </w:p>
                          <w:p w:rsidR="008F31C6" w:rsidRPr="00712937" w:rsidRDefault="008F31C6" w:rsidP="008F31C6">
                            <w:pPr>
                              <w:jc w:val="both"/>
                              <w:rPr>
                                <w:b/>
                                <w:color w:val="1D1B11" w:themeColor="background2" w:themeShade="1A"/>
                                <w:sz w:val="16"/>
                              </w:rPr>
                            </w:pPr>
                            <w:r w:rsidRPr="00712937">
                              <w:rPr>
                                <w:b/>
                                <w:color w:val="1D1B11" w:themeColor="background2" w:themeShade="1A"/>
                                <w:sz w:val="16"/>
                              </w:rPr>
                              <w:t>Libros COLGA</w:t>
                            </w:r>
                            <w:r>
                              <w:rPr>
                                <w:b/>
                                <w:color w:val="1D1B11" w:themeColor="background2" w:themeShade="1A"/>
                                <w:sz w:val="16"/>
                              </w:rPr>
                              <w:t>A</w:t>
                            </w:r>
                            <w:r w:rsidRPr="00712937">
                              <w:rPr>
                                <w:b/>
                                <w:color w:val="1D1B11" w:themeColor="background2" w:themeShade="1A"/>
                                <w:sz w:val="16"/>
                              </w:rPr>
                              <w:t>P</w:t>
                            </w:r>
                          </w:p>
                          <w:p w:rsidR="00082CA5" w:rsidRDefault="00082CA5" w:rsidP="00082CA5">
                            <w:pPr>
                              <w:jc w:val="both"/>
                              <w:rPr>
                                <w:b/>
                                <w:color w:val="1D1B11" w:themeColor="background2" w:themeShade="1A"/>
                                <w:sz w:val="16"/>
                              </w:rPr>
                            </w:pPr>
                            <w:r>
                              <w:rPr>
                                <w:b/>
                                <w:color w:val="1D1B11" w:themeColor="background2" w:themeShade="1A"/>
                                <w:sz w:val="16"/>
                              </w:rPr>
                              <w:t>Efectos fiscales (Ley 1314)</w:t>
                            </w:r>
                          </w:p>
                          <w:p w:rsidR="00082CA5" w:rsidRPr="00B85095" w:rsidRDefault="00082CA5" w:rsidP="00082CA5">
                            <w:pPr>
                              <w:jc w:val="both"/>
                              <w:rPr>
                                <w:b/>
                                <w:color w:val="FF0000"/>
                                <w:sz w:val="16"/>
                                <w:u w:val="single"/>
                              </w:rPr>
                            </w:pPr>
                            <w:r w:rsidRPr="00B85095">
                              <w:rPr>
                                <w:b/>
                                <w:color w:val="FF0000"/>
                                <w:sz w:val="16"/>
                                <w:u w:val="single"/>
                              </w:rPr>
                              <w:t>Año cero</w:t>
                            </w:r>
                            <w:r>
                              <w:rPr>
                                <w:b/>
                                <w:color w:val="FF0000"/>
                                <w:sz w:val="16"/>
                                <w:u w:val="single"/>
                              </w:rPr>
                              <w:t xml:space="preserve"> inicio período de transición.</w:t>
                            </w:r>
                          </w:p>
                          <w:p w:rsidR="008F31C6" w:rsidRPr="00B85095" w:rsidRDefault="008F31C6" w:rsidP="008F31C6">
                            <w:pPr>
                              <w:jc w:val="both"/>
                              <w:rPr>
                                <w:b/>
                                <w:color w:val="FF0000"/>
                                <w:sz w:val="16"/>
                                <w:u w:val="single"/>
                              </w:rPr>
                            </w:pPr>
                          </w:p>
                          <w:p w:rsidR="008F31C6" w:rsidRDefault="008F31C6" w:rsidP="008F31C6">
                            <w:pPr>
                              <w:jc w:val="both"/>
                              <w:rPr>
                                <w:b/>
                                <w:color w:val="1D1B11" w:themeColor="background2" w:themeShade="1A"/>
                                <w:sz w:val="16"/>
                              </w:rPr>
                            </w:pPr>
                          </w:p>
                          <w:p w:rsidR="008F31C6" w:rsidRPr="00712937" w:rsidRDefault="008F31C6" w:rsidP="008F31C6">
                            <w:pPr>
                              <w:jc w:val="both"/>
                              <w:rPr>
                                <w:b/>
                                <w:color w:val="1D1B11" w:themeColor="background2" w:themeShade="1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47 Rectángulo" o:spid="_x0000_s1044" style="position:absolute;left:0;text-align:left;margin-left:54.9pt;margin-top:8.25pt;width:105.45pt;height:146.8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" fillcolor="#ccc0d9 [1303]" strokecolor="#243f60 [1604]" strokeweight="2pt">
                <v:textbox>
                  <w:txbxContent>
                    <w:p w:rsidR="008F31C6" w:rsidRPr="00712937" w:rsidRDefault="008F31C6" w:rsidP="008F31C6">
                      <w:pPr>
                        <w:jc w:val="both"/>
                        <w:rPr>
                          <w:b/>
                          <w:color w:val="1D1B11" w:themeColor="background2" w:themeShade="1A"/>
                          <w:sz w:val="16"/>
                        </w:rPr>
                      </w:pPr>
                      <w:r>
                        <w:rPr>
                          <w:b/>
                          <w:color w:val="1D1B11" w:themeColor="background2" w:themeShade="1A"/>
                          <w:sz w:val="16"/>
                        </w:rPr>
                        <w:t xml:space="preserve">Fecha de transición - </w:t>
                      </w:r>
                      <w:r w:rsidRPr="00712937">
                        <w:rPr>
                          <w:b/>
                          <w:color w:val="1D1B11" w:themeColor="background2" w:themeShade="1A"/>
                          <w:sz w:val="16"/>
                        </w:rPr>
                        <w:t>Balance apertura NIIF</w:t>
                      </w:r>
                      <w:r>
                        <w:rPr>
                          <w:b/>
                          <w:color w:val="1D1B11" w:themeColor="background2" w:themeShade="1A"/>
                          <w:sz w:val="16"/>
                        </w:rPr>
                        <w:t xml:space="preserve"> </w:t>
                      </w:r>
                      <w:r>
                        <w:rPr>
                          <w:b/>
                          <w:color w:val="1D1B11" w:themeColor="background2" w:themeShade="1A"/>
                          <w:sz w:val="16"/>
                        </w:rPr>
                        <w:t>PYMES</w:t>
                      </w:r>
                      <w:r>
                        <w:rPr>
                          <w:b/>
                          <w:color w:val="1D1B11" w:themeColor="background2" w:themeShade="1A"/>
                          <w:sz w:val="16"/>
                        </w:rPr>
                        <w:t xml:space="preserve"> </w:t>
                      </w:r>
                      <w:r w:rsidRPr="00712937">
                        <w:rPr>
                          <w:b/>
                          <w:color w:val="1D1B11" w:themeColor="background2" w:themeShade="1A"/>
                          <w:sz w:val="16"/>
                        </w:rPr>
                        <w:t>(1)</w:t>
                      </w:r>
                    </w:p>
                    <w:p w:rsidR="008F31C6" w:rsidRPr="00712937" w:rsidRDefault="008F31C6" w:rsidP="008F31C6">
                      <w:pPr>
                        <w:jc w:val="both"/>
                        <w:rPr>
                          <w:b/>
                          <w:color w:val="1D1B11" w:themeColor="background2" w:themeShade="1A"/>
                          <w:sz w:val="16"/>
                        </w:rPr>
                      </w:pPr>
                      <w:r w:rsidRPr="00712937">
                        <w:rPr>
                          <w:b/>
                          <w:color w:val="1D1B11" w:themeColor="background2" w:themeShade="1A"/>
                          <w:sz w:val="16"/>
                        </w:rPr>
                        <w:t>Libros COLGA</w:t>
                      </w:r>
                      <w:r>
                        <w:rPr>
                          <w:b/>
                          <w:color w:val="1D1B11" w:themeColor="background2" w:themeShade="1A"/>
                          <w:sz w:val="16"/>
                        </w:rPr>
                        <w:t>A</w:t>
                      </w:r>
                      <w:r w:rsidRPr="00712937">
                        <w:rPr>
                          <w:b/>
                          <w:color w:val="1D1B11" w:themeColor="background2" w:themeShade="1A"/>
                          <w:sz w:val="16"/>
                        </w:rPr>
                        <w:t>P</w:t>
                      </w:r>
                    </w:p>
                    <w:p w:rsidR="00082CA5" w:rsidRDefault="00082CA5" w:rsidP="00082CA5">
                      <w:pPr>
                        <w:jc w:val="both"/>
                        <w:rPr>
                          <w:b/>
                          <w:color w:val="1D1B11" w:themeColor="background2" w:themeShade="1A"/>
                          <w:sz w:val="16"/>
                        </w:rPr>
                      </w:pPr>
                      <w:r>
                        <w:rPr>
                          <w:b/>
                          <w:color w:val="1D1B11" w:themeColor="background2" w:themeShade="1A"/>
                          <w:sz w:val="16"/>
                        </w:rPr>
                        <w:t>Efectos fiscales (Ley 1314)</w:t>
                      </w:r>
                    </w:p>
                    <w:p w:rsidR="00082CA5" w:rsidRPr="00B85095" w:rsidRDefault="00082CA5" w:rsidP="00082CA5">
                      <w:pPr>
                        <w:jc w:val="both"/>
                        <w:rPr>
                          <w:b/>
                          <w:color w:val="FF0000"/>
                          <w:sz w:val="16"/>
                          <w:u w:val="single"/>
                        </w:rPr>
                      </w:pPr>
                      <w:r w:rsidRPr="00B85095">
                        <w:rPr>
                          <w:b/>
                          <w:color w:val="FF0000"/>
                          <w:sz w:val="16"/>
                          <w:u w:val="single"/>
                        </w:rPr>
                        <w:t>Año cero</w:t>
                      </w:r>
                      <w:r>
                        <w:rPr>
                          <w:b/>
                          <w:color w:val="FF0000"/>
                          <w:sz w:val="16"/>
                          <w:u w:val="single"/>
                        </w:rPr>
                        <w:t xml:space="preserve"> inicio período de transición.</w:t>
                      </w:r>
                    </w:p>
                    <w:p w:rsidR="008F31C6" w:rsidRPr="00B85095" w:rsidRDefault="008F31C6" w:rsidP="008F31C6">
                      <w:pPr>
                        <w:jc w:val="both"/>
                        <w:rPr>
                          <w:b/>
                          <w:color w:val="FF0000"/>
                          <w:sz w:val="16"/>
                          <w:u w:val="single"/>
                        </w:rPr>
                      </w:pPr>
                    </w:p>
                    <w:p w:rsidR="008F31C6" w:rsidRDefault="008F31C6" w:rsidP="008F31C6">
                      <w:pPr>
                        <w:jc w:val="both"/>
                        <w:rPr>
                          <w:b/>
                          <w:color w:val="1D1B11" w:themeColor="background2" w:themeShade="1A"/>
                          <w:sz w:val="16"/>
                        </w:rPr>
                      </w:pPr>
                    </w:p>
                    <w:p w:rsidR="008F31C6" w:rsidRPr="00712937" w:rsidRDefault="008F31C6" w:rsidP="008F31C6">
                      <w:pPr>
                        <w:jc w:val="both"/>
                        <w:rPr>
                          <w:b/>
                          <w:color w:val="1D1B11" w:themeColor="background2" w:themeShade="1A"/>
                          <w:sz w:val="16"/>
                        </w:rPr>
                      </w:pPr>
                    </w:p>
                  </w:txbxContent>
                </v:textbox>
              </v:rect>
            </w:pict>
          </mc:Fallback>
        </mc:AlternateContent>
      </w:r>
      <w:r w:rsidRPr="00E361A5">
        <w:rPr>
          <w:rFonts w:ascii="Times New Roman" w:hAnsi="Times New Roman" w:cs="Times New Roman"/>
          <w:noProof/>
          <w:sz w:val="24"/>
          <w:szCs w:val="24"/>
          <w:lang w:eastAsia="es-CO"/>
        </w:rPr>
        <mc:AlternateContent>
          <mc:Choice Requires="wps">
            <w:drawing>
              <wp:anchor distT="0" distB="0" distL="114300" distR="114300" simplePos="0" relativeHeight="251686912" behindDoc="0" locked="0" layoutInCell="1" allowOverlap="1" wp14:anchorId="6AC608D5" wp14:editId="4A4DBED3">
                <wp:simplePos x="0" y="0"/>
                <wp:positionH relativeFrom="column">
                  <wp:posOffset>2167814</wp:posOffset>
                </wp:positionH>
                <wp:positionV relativeFrom="paragraph">
                  <wp:posOffset>105131</wp:posOffset>
                </wp:positionV>
                <wp:extent cx="1339215" cy="1865376"/>
                <wp:effectExtent l="0" t="0" r="13335" b="20955"/>
                <wp:wrapNone/>
                <wp:docPr id="50" name="50 Rectángulo"/>
                <wp:cNvGraphicFramePr/>
                <a:graphic xmlns:a="http://schemas.openxmlformats.org/drawingml/2006/main">
                  <a:graphicData uri="http://schemas.microsoft.com/office/word/2010/wordprocessingShape">
                    <wps:wsp>
                      <wps:cNvSpPr/>
                      <wps:spPr>
                        <a:xfrm>
                          <a:off x="0" y="0"/>
                          <a:ext cx="1339215" cy="1865376"/>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F31C6" w:rsidRPr="00712937" w:rsidRDefault="008F31C6" w:rsidP="008F31C6">
                            <w:pPr>
                              <w:jc w:val="both"/>
                              <w:rPr>
                                <w:b/>
                                <w:color w:val="1D1B11" w:themeColor="background2" w:themeShade="1A"/>
                                <w:sz w:val="16"/>
                              </w:rPr>
                            </w:pPr>
                            <w:r>
                              <w:rPr>
                                <w:b/>
                                <w:color w:val="1D1B11" w:themeColor="background2" w:themeShade="1A"/>
                                <w:sz w:val="16"/>
                              </w:rPr>
                              <w:t>Fecha de</w:t>
                            </w:r>
                            <w:r w:rsidRPr="00712937">
                              <w:rPr>
                                <w:b/>
                                <w:color w:val="1D1B11" w:themeColor="background2" w:themeShade="1A"/>
                                <w:sz w:val="16"/>
                              </w:rPr>
                              <w:t xml:space="preserve"> </w:t>
                            </w:r>
                            <w:r>
                              <w:rPr>
                                <w:b/>
                                <w:color w:val="1D1B11" w:themeColor="background2" w:themeShade="1A"/>
                                <w:sz w:val="16"/>
                              </w:rPr>
                              <w:t>aplicación</w:t>
                            </w:r>
                            <w:r w:rsidRPr="00712937">
                              <w:rPr>
                                <w:b/>
                                <w:color w:val="1D1B11" w:themeColor="background2" w:themeShade="1A"/>
                                <w:sz w:val="16"/>
                              </w:rPr>
                              <w:t xml:space="preserve"> NIIF</w:t>
                            </w:r>
                            <w:r>
                              <w:rPr>
                                <w:b/>
                                <w:color w:val="1D1B11" w:themeColor="background2" w:themeShade="1A"/>
                                <w:sz w:val="16"/>
                              </w:rPr>
                              <w:t xml:space="preserve"> </w:t>
                            </w:r>
                            <w:r>
                              <w:rPr>
                                <w:b/>
                                <w:color w:val="1D1B11" w:themeColor="background2" w:themeShade="1A"/>
                                <w:sz w:val="16"/>
                              </w:rPr>
                              <w:t>PYMES</w:t>
                            </w:r>
                            <w:r>
                              <w:rPr>
                                <w:b/>
                                <w:color w:val="1D1B11" w:themeColor="background2" w:themeShade="1A"/>
                                <w:sz w:val="16"/>
                              </w:rPr>
                              <w:t xml:space="preserve"> – EF primer comparativo (2</w:t>
                            </w:r>
                            <w:r w:rsidRPr="00712937">
                              <w:rPr>
                                <w:b/>
                                <w:color w:val="1D1B11" w:themeColor="background2" w:themeShade="1A"/>
                                <w:sz w:val="16"/>
                              </w:rPr>
                              <w:t>)</w:t>
                            </w:r>
                          </w:p>
                          <w:p w:rsidR="008F31C6" w:rsidRPr="00712937" w:rsidRDefault="008F31C6" w:rsidP="008F31C6">
                            <w:pPr>
                              <w:jc w:val="both"/>
                              <w:rPr>
                                <w:b/>
                                <w:color w:val="1D1B11" w:themeColor="background2" w:themeShade="1A"/>
                                <w:sz w:val="16"/>
                              </w:rPr>
                            </w:pPr>
                            <w:r>
                              <w:rPr>
                                <w:b/>
                                <w:color w:val="1D1B11" w:themeColor="background2" w:themeShade="1A"/>
                                <w:sz w:val="16"/>
                              </w:rPr>
                              <w:t>Cambio libros</w:t>
                            </w:r>
                            <w:r w:rsidR="009B259B">
                              <w:rPr>
                                <w:b/>
                                <w:color w:val="1D1B11" w:themeColor="background2" w:themeShade="1A"/>
                                <w:sz w:val="16"/>
                              </w:rPr>
                              <w:t xml:space="preserve"> COLGAAP</w:t>
                            </w:r>
                            <w:r>
                              <w:rPr>
                                <w:b/>
                                <w:color w:val="1D1B11" w:themeColor="background2" w:themeShade="1A"/>
                                <w:sz w:val="16"/>
                              </w:rPr>
                              <w:t xml:space="preserve"> a NIIF</w:t>
                            </w:r>
                            <w:r w:rsidR="009B259B">
                              <w:rPr>
                                <w:b/>
                                <w:color w:val="1D1B11" w:themeColor="background2" w:themeShade="1A"/>
                                <w:sz w:val="16"/>
                              </w:rPr>
                              <w:t xml:space="preserve"> PYMES</w:t>
                            </w:r>
                          </w:p>
                          <w:p w:rsidR="00082CA5" w:rsidRPr="00712937" w:rsidRDefault="00082CA5" w:rsidP="00082CA5">
                            <w:pPr>
                              <w:jc w:val="both"/>
                              <w:rPr>
                                <w:b/>
                                <w:color w:val="1D1B11" w:themeColor="background2" w:themeShade="1A"/>
                                <w:sz w:val="16"/>
                              </w:rPr>
                            </w:pPr>
                            <w:r>
                              <w:rPr>
                                <w:b/>
                                <w:color w:val="1D1B11" w:themeColor="background2" w:themeShade="1A"/>
                                <w:sz w:val="16"/>
                              </w:rPr>
                              <w:t>Últimos EF COLGAAP</w:t>
                            </w:r>
                          </w:p>
                          <w:p w:rsidR="00082CA5" w:rsidRDefault="00082CA5" w:rsidP="00082CA5">
                            <w:pPr>
                              <w:jc w:val="both"/>
                              <w:rPr>
                                <w:b/>
                                <w:color w:val="1D1B11" w:themeColor="background2" w:themeShade="1A"/>
                                <w:sz w:val="16"/>
                              </w:rPr>
                            </w:pPr>
                            <w:r>
                              <w:rPr>
                                <w:b/>
                                <w:color w:val="1D1B11" w:themeColor="background2" w:themeShade="1A"/>
                                <w:sz w:val="16"/>
                              </w:rPr>
                              <w:t>Efectos fiscales (Ley 1314)</w:t>
                            </w:r>
                          </w:p>
                          <w:p w:rsidR="00082CA5" w:rsidRPr="00B85095" w:rsidRDefault="00082CA5" w:rsidP="00082CA5">
                            <w:pPr>
                              <w:jc w:val="both"/>
                              <w:rPr>
                                <w:b/>
                                <w:color w:val="FF0000"/>
                                <w:sz w:val="16"/>
                                <w:u w:val="single"/>
                              </w:rPr>
                            </w:pPr>
                            <w:r w:rsidRPr="00B85095">
                              <w:rPr>
                                <w:b/>
                                <w:color w:val="FF0000"/>
                                <w:sz w:val="16"/>
                                <w:u w:val="single"/>
                              </w:rPr>
                              <w:t>Año cero</w:t>
                            </w:r>
                            <w:r>
                              <w:rPr>
                                <w:b/>
                                <w:color w:val="FF0000"/>
                                <w:sz w:val="16"/>
                                <w:u w:val="single"/>
                              </w:rPr>
                              <w:t xml:space="preserve"> fin período transición.</w:t>
                            </w:r>
                          </w:p>
                          <w:p w:rsidR="008F31C6" w:rsidRDefault="008F31C6" w:rsidP="008F31C6">
                            <w:pPr>
                              <w:jc w:val="both"/>
                              <w:rPr>
                                <w:b/>
                                <w:color w:val="1D1B11" w:themeColor="background2" w:themeShade="1A"/>
                                <w:sz w:val="16"/>
                              </w:rPr>
                            </w:pPr>
                          </w:p>
                          <w:p w:rsidR="008F31C6" w:rsidRPr="00B85095" w:rsidRDefault="008F31C6" w:rsidP="008F31C6">
                            <w:pPr>
                              <w:jc w:val="both"/>
                              <w:rPr>
                                <w:b/>
                                <w:color w:val="FF0000"/>
                                <w:sz w:val="16"/>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0 Rectángulo" o:spid="_x0000_s1045" style="position:absolute;left:0;text-align:left;margin-left:170.7pt;margin-top:8.3pt;width:105.45pt;height:146.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" fillcolor="#ccc0d9 [1303]" strokecolor="#243f60 [1604]" strokeweight="2pt">
                <v:textbox>
                  <w:txbxContent>
                    <w:p w:rsidR="008F31C6" w:rsidRPr="00712937" w:rsidRDefault="008F31C6" w:rsidP="008F31C6">
                      <w:pPr>
                        <w:jc w:val="both"/>
                        <w:rPr>
                          <w:b/>
                          <w:color w:val="1D1B11" w:themeColor="background2" w:themeShade="1A"/>
                          <w:sz w:val="16"/>
                        </w:rPr>
                      </w:pPr>
                      <w:r>
                        <w:rPr>
                          <w:b/>
                          <w:color w:val="1D1B11" w:themeColor="background2" w:themeShade="1A"/>
                          <w:sz w:val="16"/>
                        </w:rPr>
                        <w:t>Fecha de</w:t>
                      </w:r>
                      <w:r w:rsidRPr="00712937">
                        <w:rPr>
                          <w:b/>
                          <w:color w:val="1D1B11" w:themeColor="background2" w:themeShade="1A"/>
                          <w:sz w:val="16"/>
                        </w:rPr>
                        <w:t xml:space="preserve"> </w:t>
                      </w:r>
                      <w:r>
                        <w:rPr>
                          <w:b/>
                          <w:color w:val="1D1B11" w:themeColor="background2" w:themeShade="1A"/>
                          <w:sz w:val="16"/>
                        </w:rPr>
                        <w:t>aplicación</w:t>
                      </w:r>
                      <w:r w:rsidRPr="00712937">
                        <w:rPr>
                          <w:b/>
                          <w:color w:val="1D1B11" w:themeColor="background2" w:themeShade="1A"/>
                          <w:sz w:val="16"/>
                        </w:rPr>
                        <w:t xml:space="preserve"> NIIF</w:t>
                      </w:r>
                      <w:r>
                        <w:rPr>
                          <w:b/>
                          <w:color w:val="1D1B11" w:themeColor="background2" w:themeShade="1A"/>
                          <w:sz w:val="16"/>
                        </w:rPr>
                        <w:t xml:space="preserve"> </w:t>
                      </w:r>
                      <w:r>
                        <w:rPr>
                          <w:b/>
                          <w:color w:val="1D1B11" w:themeColor="background2" w:themeShade="1A"/>
                          <w:sz w:val="16"/>
                        </w:rPr>
                        <w:t>PYMES</w:t>
                      </w:r>
                      <w:r>
                        <w:rPr>
                          <w:b/>
                          <w:color w:val="1D1B11" w:themeColor="background2" w:themeShade="1A"/>
                          <w:sz w:val="16"/>
                        </w:rPr>
                        <w:t xml:space="preserve"> – EF primer comparativo (2</w:t>
                      </w:r>
                      <w:r w:rsidRPr="00712937">
                        <w:rPr>
                          <w:b/>
                          <w:color w:val="1D1B11" w:themeColor="background2" w:themeShade="1A"/>
                          <w:sz w:val="16"/>
                        </w:rPr>
                        <w:t>)</w:t>
                      </w:r>
                    </w:p>
                    <w:p w:rsidR="008F31C6" w:rsidRPr="00712937" w:rsidRDefault="008F31C6" w:rsidP="008F31C6">
                      <w:pPr>
                        <w:jc w:val="both"/>
                        <w:rPr>
                          <w:b/>
                          <w:color w:val="1D1B11" w:themeColor="background2" w:themeShade="1A"/>
                          <w:sz w:val="16"/>
                        </w:rPr>
                      </w:pPr>
                      <w:r>
                        <w:rPr>
                          <w:b/>
                          <w:color w:val="1D1B11" w:themeColor="background2" w:themeShade="1A"/>
                          <w:sz w:val="16"/>
                        </w:rPr>
                        <w:t>Cambio libros</w:t>
                      </w:r>
                      <w:r w:rsidR="009B259B">
                        <w:rPr>
                          <w:b/>
                          <w:color w:val="1D1B11" w:themeColor="background2" w:themeShade="1A"/>
                          <w:sz w:val="16"/>
                        </w:rPr>
                        <w:t xml:space="preserve"> COLGAAP</w:t>
                      </w:r>
                      <w:r>
                        <w:rPr>
                          <w:b/>
                          <w:color w:val="1D1B11" w:themeColor="background2" w:themeShade="1A"/>
                          <w:sz w:val="16"/>
                        </w:rPr>
                        <w:t xml:space="preserve"> a NIIF</w:t>
                      </w:r>
                      <w:r w:rsidR="009B259B">
                        <w:rPr>
                          <w:b/>
                          <w:color w:val="1D1B11" w:themeColor="background2" w:themeShade="1A"/>
                          <w:sz w:val="16"/>
                        </w:rPr>
                        <w:t xml:space="preserve"> PYMES</w:t>
                      </w:r>
                    </w:p>
                    <w:p w:rsidR="00082CA5" w:rsidRPr="00712937" w:rsidRDefault="00082CA5" w:rsidP="00082CA5">
                      <w:pPr>
                        <w:jc w:val="both"/>
                        <w:rPr>
                          <w:b/>
                          <w:color w:val="1D1B11" w:themeColor="background2" w:themeShade="1A"/>
                          <w:sz w:val="16"/>
                        </w:rPr>
                      </w:pPr>
                      <w:r>
                        <w:rPr>
                          <w:b/>
                          <w:color w:val="1D1B11" w:themeColor="background2" w:themeShade="1A"/>
                          <w:sz w:val="16"/>
                        </w:rPr>
                        <w:t>Últimos EF COLGAAP</w:t>
                      </w:r>
                    </w:p>
                    <w:p w:rsidR="00082CA5" w:rsidRDefault="00082CA5" w:rsidP="00082CA5">
                      <w:pPr>
                        <w:jc w:val="both"/>
                        <w:rPr>
                          <w:b/>
                          <w:color w:val="1D1B11" w:themeColor="background2" w:themeShade="1A"/>
                          <w:sz w:val="16"/>
                        </w:rPr>
                      </w:pPr>
                      <w:r>
                        <w:rPr>
                          <w:b/>
                          <w:color w:val="1D1B11" w:themeColor="background2" w:themeShade="1A"/>
                          <w:sz w:val="16"/>
                        </w:rPr>
                        <w:t>Efectos fiscales (Ley 1314)</w:t>
                      </w:r>
                    </w:p>
                    <w:p w:rsidR="00082CA5" w:rsidRPr="00B85095" w:rsidRDefault="00082CA5" w:rsidP="00082CA5">
                      <w:pPr>
                        <w:jc w:val="both"/>
                        <w:rPr>
                          <w:b/>
                          <w:color w:val="FF0000"/>
                          <w:sz w:val="16"/>
                          <w:u w:val="single"/>
                        </w:rPr>
                      </w:pPr>
                      <w:r w:rsidRPr="00B85095">
                        <w:rPr>
                          <w:b/>
                          <w:color w:val="FF0000"/>
                          <w:sz w:val="16"/>
                          <w:u w:val="single"/>
                        </w:rPr>
                        <w:t>Año cero</w:t>
                      </w:r>
                      <w:r>
                        <w:rPr>
                          <w:b/>
                          <w:color w:val="FF0000"/>
                          <w:sz w:val="16"/>
                          <w:u w:val="single"/>
                        </w:rPr>
                        <w:t xml:space="preserve"> fin período transición.</w:t>
                      </w:r>
                    </w:p>
                    <w:p w:rsidR="008F31C6" w:rsidRDefault="008F31C6" w:rsidP="008F31C6">
                      <w:pPr>
                        <w:jc w:val="both"/>
                        <w:rPr>
                          <w:b/>
                          <w:color w:val="1D1B11" w:themeColor="background2" w:themeShade="1A"/>
                          <w:sz w:val="16"/>
                        </w:rPr>
                      </w:pPr>
                    </w:p>
                    <w:p w:rsidR="008F31C6" w:rsidRPr="00B85095" w:rsidRDefault="008F31C6" w:rsidP="008F31C6">
                      <w:pPr>
                        <w:jc w:val="both"/>
                        <w:rPr>
                          <w:b/>
                          <w:color w:val="FF0000"/>
                          <w:sz w:val="16"/>
                          <w:u w:val="single"/>
                        </w:rPr>
                      </w:pPr>
                    </w:p>
                  </w:txbxContent>
                </v:textbox>
              </v:rect>
            </w:pict>
          </mc:Fallback>
        </mc:AlternateContent>
      </w:r>
    </w:p>
    <w:p w:rsidR="008F31C6" w:rsidRDefault="008F31C6" w:rsidP="008F31C6">
      <w:pPr>
        <w:autoSpaceDE w:val="0"/>
        <w:autoSpaceDN w:val="0"/>
        <w:adjustRightInd w:val="0"/>
        <w:spacing w:after="0" w:line="240" w:lineRule="auto"/>
        <w:jc w:val="both"/>
        <w:rPr>
          <w:rFonts w:ascii="Times New Roman" w:hAnsi="Times New Roman" w:cs="Times New Roman"/>
          <w:sz w:val="24"/>
          <w:szCs w:val="24"/>
        </w:rPr>
      </w:pPr>
    </w:p>
    <w:p w:rsidR="008F31C6" w:rsidRDefault="008F31C6" w:rsidP="008F31C6">
      <w:pPr>
        <w:autoSpaceDE w:val="0"/>
        <w:autoSpaceDN w:val="0"/>
        <w:adjustRightInd w:val="0"/>
        <w:spacing w:after="0" w:line="240" w:lineRule="auto"/>
        <w:jc w:val="both"/>
        <w:rPr>
          <w:rFonts w:ascii="Times New Roman" w:hAnsi="Times New Roman" w:cs="Times New Roman"/>
          <w:sz w:val="24"/>
          <w:szCs w:val="24"/>
        </w:rPr>
      </w:pPr>
    </w:p>
    <w:p w:rsidR="008F31C6" w:rsidRDefault="008F31C6" w:rsidP="008F31C6">
      <w:pPr>
        <w:autoSpaceDE w:val="0"/>
        <w:autoSpaceDN w:val="0"/>
        <w:adjustRightInd w:val="0"/>
        <w:spacing w:after="0" w:line="240" w:lineRule="auto"/>
        <w:jc w:val="both"/>
        <w:rPr>
          <w:rFonts w:ascii="Times New Roman" w:hAnsi="Times New Roman" w:cs="Times New Roman"/>
          <w:sz w:val="24"/>
          <w:szCs w:val="24"/>
        </w:rPr>
      </w:pPr>
    </w:p>
    <w:p w:rsidR="008F31C6" w:rsidRDefault="008F31C6" w:rsidP="008F31C6">
      <w:pPr>
        <w:autoSpaceDE w:val="0"/>
        <w:autoSpaceDN w:val="0"/>
        <w:adjustRightInd w:val="0"/>
        <w:spacing w:after="0" w:line="240" w:lineRule="auto"/>
        <w:jc w:val="both"/>
        <w:rPr>
          <w:rFonts w:ascii="Times New Roman" w:hAnsi="Times New Roman" w:cs="Times New Roman"/>
          <w:sz w:val="24"/>
          <w:szCs w:val="24"/>
        </w:rPr>
      </w:pPr>
    </w:p>
    <w:p w:rsidR="008F31C6" w:rsidRDefault="008F31C6" w:rsidP="008F31C6">
      <w:pPr>
        <w:autoSpaceDE w:val="0"/>
        <w:autoSpaceDN w:val="0"/>
        <w:adjustRightInd w:val="0"/>
        <w:spacing w:after="0" w:line="240" w:lineRule="auto"/>
        <w:jc w:val="both"/>
        <w:rPr>
          <w:rFonts w:ascii="Times New Roman" w:hAnsi="Times New Roman" w:cs="Times New Roman"/>
          <w:sz w:val="24"/>
          <w:szCs w:val="24"/>
        </w:rPr>
      </w:pPr>
    </w:p>
    <w:p w:rsidR="00E16B42" w:rsidRDefault="00E16B42" w:rsidP="00F529C0">
      <w:pPr>
        <w:autoSpaceDE w:val="0"/>
        <w:autoSpaceDN w:val="0"/>
        <w:adjustRightInd w:val="0"/>
        <w:spacing w:after="0" w:line="240" w:lineRule="auto"/>
        <w:jc w:val="both"/>
        <w:rPr>
          <w:rFonts w:ascii="Times New Roman" w:hAnsi="Times New Roman" w:cs="Times New Roman"/>
          <w:sz w:val="24"/>
          <w:szCs w:val="24"/>
        </w:rPr>
      </w:pPr>
    </w:p>
    <w:p w:rsidR="00F529C0" w:rsidRDefault="00F529C0" w:rsidP="00F529C0">
      <w:pPr>
        <w:autoSpaceDE w:val="0"/>
        <w:autoSpaceDN w:val="0"/>
        <w:adjustRightInd w:val="0"/>
        <w:spacing w:after="0" w:line="240" w:lineRule="auto"/>
        <w:jc w:val="both"/>
        <w:rPr>
          <w:rFonts w:ascii="Times New Roman" w:hAnsi="Times New Roman" w:cs="Times New Roman"/>
          <w:sz w:val="24"/>
          <w:szCs w:val="24"/>
        </w:rPr>
      </w:pPr>
    </w:p>
    <w:p w:rsidR="00F529C0" w:rsidRDefault="00F529C0" w:rsidP="002D7A27">
      <w:pPr>
        <w:spacing w:after="0" w:line="240" w:lineRule="auto"/>
        <w:jc w:val="both"/>
        <w:rPr>
          <w:rFonts w:ascii="Times New Roman" w:hAnsi="Times New Roman" w:cs="Times New Roman"/>
          <w:sz w:val="24"/>
          <w:szCs w:val="24"/>
        </w:rPr>
      </w:pPr>
    </w:p>
    <w:p w:rsidR="00F529C0" w:rsidRDefault="00F529C0" w:rsidP="002D7A27">
      <w:pPr>
        <w:spacing w:after="0" w:line="240" w:lineRule="auto"/>
        <w:jc w:val="both"/>
        <w:rPr>
          <w:rFonts w:ascii="Times New Roman" w:hAnsi="Times New Roman" w:cs="Times New Roman"/>
          <w:sz w:val="24"/>
          <w:szCs w:val="24"/>
        </w:rPr>
      </w:pPr>
    </w:p>
    <w:p w:rsidR="00F529C0" w:rsidRDefault="00F529C0" w:rsidP="00F529C0">
      <w:pPr>
        <w:autoSpaceDE w:val="0"/>
        <w:autoSpaceDN w:val="0"/>
        <w:adjustRightInd w:val="0"/>
        <w:spacing w:after="0" w:line="240" w:lineRule="auto"/>
        <w:jc w:val="both"/>
        <w:rPr>
          <w:rFonts w:ascii="Times New Roman" w:hAnsi="Times New Roman" w:cs="Times New Roman"/>
          <w:sz w:val="24"/>
          <w:szCs w:val="24"/>
        </w:rPr>
      </w:pPr>
    </w:p>
    <w:p w:rsidR="00082CA5" w:rsidRDefault="00082CA5" w:rsidP="00F529C0">
      <w:pPr>
        <w:autoSpaceDE w:val="0"/>
        <w:autoSpaceDN w:val="0"/>
        <w:adjustRightInd w:val="0"/>
        <w:spacing w:after="0" w:line="240" w:lineRule="auto"/>
        <w:jc w:val="both"/>
        <w:rPr>
          <w:rFonts w:ascii="Times New Roman" w:hAnsi="Times New Roman" w:cs="Times New Roman"/>
          <w:sz w:val="24"/>
          <w:szCs w:val="24"/>
        </w:rPr>
      </w:pPr>
    </w:p>
    <w:p w:rsidR="00082CA5" w:rsidRDefault="00082CA5" w:rsidP="00F529C0">
      <w:pPr>
        <w:autoSpaceDE w:val="0"/>
        <w:autoSpaceDN w:val="0"/>
        <w:adjustRightInd w:val="0"/>
        <w:spacing w:after="0" w:line="240" w:lineRule="auto"/>
        <w:jc w:val="both"/>
        <w:rPr>
          <w:rFonts w:ascii="Times New Roman" w:hAnsi="Times New Roman" w:cs="Times New Roman"/>
          <w:sz w:val="24"/>
          <w:szCs w:val="24"/>
        </w:rPr>
      </w:pPr>
    </w:p>
    <w:p w:rsidR="00082CA5" w:rsidRDefault="00082CA5" w:rsidP="00F529C0">
      <w:pPr>
        <w:autoSpaceDE w:val="0"/>
        <w:autoSpaceDN w:val="0"/>
        <w:adjustRightInd w:val="0"/>
        <w:spacing w:after="0" w:line="240" w:lineRule="auto"/>
        <w:jc w:val="both"/>
        <w:rPr>
          <w:rFonts w:ascii="Times New Roman" w:hAnsi="Times New Roman" w:cs="Times New Roman"/>
          <w:sz w:val="24"/>
          <w:szCs w:val="24"/>
        </w:rPr>
      </w:pPr>
    </w:p>
    <w:p w:rsidR="00F529C0" w:rsidRDefault="008F31C6" w:rsidP="00F529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Los posibles cambios en la parte fiscal los analizaremos en el siguiente artículo.</w:t>
      </w:r>
    </w:p>
    <w:p w:rsidR="00F529C0" w:rsidRDefault="00F529C0" w:rsidP="00F529C0">
      <w:pPr>
        <w:autoSpaceDE w:val="0"/>
        <w:autoSpaceDN w:val="0"/>
        <w:adjustRightInd w:val="0"/>
        <w:spacing w:after="0" w:line="240" w:lineRule="auto"/>
        <w:jc w:val="both"/>
        <w:rPr>
          <w:rFonts w:ascii="Times New Roman" w:hAnsi="Times New Roman" w:cs="Times New Roman"/>
          <w:sz w:val="24"/>
          <w:szCs w:val="24"/>
        </w:rPr>
      </w:pPr>
    </w:p>
    <w:p w:rsidR="002D7A27" w:rsidRDefault="002D7A27" w:rsidP="004C33D2">
      <w:pPr>
        <w:spacing w:after="0" w:line="240" w:lineRule="auto"/>
        <w:jc w:val="both"/>
        <w:rPr>
          <w:rFonts w:ascii="Times New Roman" w:hAnsi="Times New Roman" w:cs="Times New Roman"/>
          <w:sz w:val="24"/>
          <w:szCs w:val="24"/>
        </w:rPr>
      </w:pPr>
    </w:p>
    <w:p w:rsidR="004C33D2" w:rsidRPr="005B4CB2" w:rsidRDefault="004C33D2" w:rsidP="004C33D2">
      <w:pPr>
        <w:spacing w:after="0" w:line="240" w:lineRule="auto"/>
        <w:jc w:val="both"/>
        <w:rPr>
          <w:rFonts w:ascii="Times New Roman" w:hAnsi="Times New Roman" w:cs="Times New Roman"/>
          <w:sz w:val="24"/>
          <w:szCs w:val="24"/>
        </w:rPr>
      </w:pPr>
      <w:r w:rsidRPr="005B4CB2">
        <w:rPr>
          <w:rFonts w:ascii="Times New Roman" w:hAnsi="Times New Roman" w:cs="Times New Roman"/>
          <w:sz w:val="24"/>
          <w:szCs w:val="24"/>
        </w:rPr>
        <w:t>Cordialmente,</w:t>
      </w:r>
    </w:p>
    <w:p w:rsidR="004C33D2" w:rsidRDefault="004C33D2" w:rsidP="004C33D2">
      <w:pPr>
        <w:spacing w:after="0" w:line="240" w:lineRule="auto"/>
        <w:jc w:val="both"/>
        <w:rPr>
          <w:rFonts w:ascii="Times New Roman" w:hAnsi="Times New Roman" w:cs="Times New Roman"/>
          <w:sz w:val="24"/>
          <w:szCs w:val="24"/>
        </w:rPr>
      </w:pPr>
    </w:p>
    <w:p w:rsidR="00FB1953" w:rsidRPr="005B4CB2" w:rsidRDefault="00FB1953" w:rsidP="004C33D2">
      <w:pPr>
        <w:spacing w:after="0" w:line="240" w:lineRule="auto"/>
        <w:jc w:val="both"/>
        <w:rPr>
          <w:rFonts w:ascii="Times New Roman" w:hAnsi="Times New Roman" w:cs="Times New Roman"/>
          <w:sz w:val="24"/>
          <w:szCs w:val="24"/>
        </w:rPr>
      </w:pPr>
    </w:p>
    <w:p w:rsidR="004C33D2" w:rsidRPr="005B4CB2" w:rsidRDefault="004C33D2" w:rsidP="004C33D2">
      <w:pPr>
        <w:spacing w:after="0" w:line="240" w:lineRule="auto"/>
        <w:jc w:val="both"/>
        <w:rPr>
          <w:rFonts w:ascii="Times New Roman" w:hAnsi="Times New Roman" w:cs="Times New Roman"/>
          <w:sz w:val="24"/>
          <w:szCs w:val="24"/>
        </w:rPr>
      </w:pPr>
      <w:r w:rsidRPr="005B4CB2">
        <w:rPr>
          <w:rFonts w:ascii="Times New Roman" w:hAnsi="Times New Roman" w:cs="Times New Roman"/>
          <w:sz w:val="24"/>
          <w:szCs w:val="24"/>
        </w:rPr>
        <w:t>GABRIEL VASQUEZ TRISTANCHO</w:t>
      </w:r>
    </w:p>
    <w:p w:rsidR="004C33D2" w:rsidRPr="005B4CB2" w:rsidRDefault="004C33D2" w:rsidP="004C33D2">
      <w:pPr>
        <w:spacing w:after="0" w:line="240" w:lineRule="auto"/>
        <w:jc w:val="both"/>
        <w:rPr>
          <w:rFonts w:ascii="Times New Roman" w:hAnsi="Times New Roman" w:cs="Times New Roman"/>
          <w:sz w:val="24"/>
          <w:szCs w:val="24"/>
        </w:rPr>
      </w:pPr>
      <w:r w:rsidRPr="005B4CB2">
        <w:rPr>
          <w:rFonts w:ascii="Times New Roman" w:hAnsi="Times New Roman" w:cs="Times New Roman"/>
          <w:sz w:val="24"/>
          <w:szCs w:val="24"/>
        </w:rPr>
        <w:t>Columnista Vanguardia Liberal</w:t>
      </w:r>
    </w:p>
    <w:p w:rsidR="004C33D2" w:rsidRPr="005B4CB2" w:rsidRDefault="004C33D2" w:rsidP="004C33D2">
      <w:pPr>
        <w:spacing w:after="0" w:line="240" w:lineRule="auto"/>
        <w:jc w:val="both"/>
        <w:rPr>
          <w:rFonts w:ascii="Times New Roman" w:hAnsi="Times New Roman" w:cs="Times New Roman"/>
          <w:sz w:val="24"/>
          <w:szCs w:val="24"/>
        </w:rPr>
      </w:pPr>
      <w:r w:rsidRPr="005B4CB2">
        <w:rPr>
          <w:rFonts w:ascii="Times New Roman" w:hAnsi="Times New Roman" w:cs="Times New Roman"/>
          <w:sz w:val="24"/>
          <w:szCs w:val="24"/>
        </w:rPr>
        <w:t xml:space="preserve">Socio Impuestos Baker </w:t>
      </w:r>
      <w:proofErr w:type="spellStart"/>
      <w:r w:rsidRPr="005B4CB2">
        <w:rPr>
          <w:rFonts w:ascii="Times New Roman" w:hAnsi="Times New Roman" w:cs="Times New Roman"/>
          <w:sz w:val="24"/>
          <w:szCs w:val="24"/>
        </w:rPr>
        <w:t>Tilly</w:t>
      </w:r>
      <w:proofErr w:type="spellEnd"/>
      <w:r w:rsidRPr="005B4CB2">
        <w:rPr>
          <w:rFonts w:ascii="Times New Roman" w:hAnsi="Times New Roman" w:cs="Times New Roman"/>
          <w:sz w:val="24"/>
          <w:szCs w:val="24"/>
        </w:rPr>
        <w:t xml:space="preserve"> Colombia</w:t>
      </w:r>
    </w:p>
    <w:p w:rsidR="004C33D2" w:rsidRPr="005B4CB2" w:rsidRDefault="004C33D2" w:rsidP="004C33D2">
      <w:pPr>
        <w:spacing w:after="0" w:line="240" w:lineRule="auto"/>
        <w:jc w:val="both"/>
        <w:rPr>
          <w:rFonts w:ascii="Times New Roman" w:hAnsi="Times New Roman" w:cs="Times New Roman"/>
          <w:sz w:val="24"/>
          <w:szCs w:val="24"/>
        </w:rPr>
      </w:pPr>
      <w:r w:rsidRPr="005B4CB2">
        <w:rPr>
          <w:rFonts w:ascii="Times New Roman" w:hAnsi="Times New Roman" w:cs="Times New Roman"/>
          <w:sz w:val="24"/>
          <w:szCs w:val="24"/>
        </w:rPr>
        <w:t xml:space="preserve">E-mail:  </w:t>
      </w:r>
      <w:hyperlink r:id="rId6" w:history="1">
        <w:r w:rsidRPr="005B4CB2">
          <w:rPr>
            <w:rFonts w:ascii="Times New Roman" w:hAnsi="Times New Roman" w:cs="Times New Roman"/>
            <w:sz w:val="24"/>
            <w:szCs w:val="24"/>
          </w:rPr>
          <w:t>gvasquez@bakertillycolombia.com</w:t>
        </w:r>
      </w:hyperlink>
    </w:p>
    <w:p w:rsidR="004C33D2" w:rsidRDefault="00D333E6" w:rsidP="004C33D2">
      <w:r>
        <w:rPr>
          <w:rFonts w:ascii="Times New Roman" w:hAnsi="Times New Roman" w:cs="Times New Roman"/>
          <w:sz w:val="24"/>
          <w:szCs w:val="24"/>
        </w:rPr>
        <w:t xml:space="preserve">Bucaramanga, </w:t>
      </w:r>
      <w:r w:rsidR="00F274C6">
        <w:rPr>
          <w:rFonts w:ascii="Times New Roman" w:hAnsi="Times New Roman" w:cs="Times New Roman"/>
          <w:sz w:val="24"/>
          <w:szCs w:val="24"/>
        </w:rPr>
        <w:t>1</w:t>
      </w:r>
      <w:r w:rsidR="004C33D2">
        <w:rPr>
          <w:rFonts w:ascii="Times New Roman" w:hAnsi="Times New Roman" w:cs="Times New Roman"/>
          <w:sz w:val="24"/>
          <w:szCs w:val="24"/>
        </w:rPr>
        <w:t xml:space="preserve"> de </w:t>
      </w:r>
      <w:r w:rsidR="00F274C6">
        <w:rPr>
          <w:rFonts w:ascii="Times New Roman" w:hAnsi="Times New Roman" w:cs="Times New Roman"/>
          <w:sz w:val="24"/>
          <w:szCs w:val="24"/>
        </w:rPr>
        <w:t>Octubre</w:t>
      </w:r>
      <w:r w:rsidR="004C33D2">
        <w:rPr>
          <w:rFonts w:ascii="Times New Roman" w:hAnsi="Times New Roman" w:cs="Times New Roman"/>
          <w:sz w:val="24"/>
          <w:szCs w:val="24"/>
        </w:rPr>
        <w:t xml:space="preserve"> de 2012</w:t>
      </w:r>
    </w:p>
    <w:p w:rsidR="00CE1DA6" w:rsidRDefault="00CE1DA6"/>
    <w:sectPr w:rsidR="00CE1D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676AA"/>
    <w:multiLevelType w:val="hybridMultilevel"/>
    <w:tmpl w:val="34D40104"/>
    <w:lvl w:ilvl="0" w:tplc="64DEF548">
      <w:start w:val="1"/>
      <w:numFmt w:val="decimal"/>
      <w:lvlText w:val="%1."/>
      <w:lvlJc w:val="left"/>
      <w:pPr>
        <w:tabs>
          <w:tab w:val="num" w:pos="720"/>
        </w:tabs>
        <w:ind w:left="720" w:hanging="360"/>
      </w:pPr>
    </w:lvl>
    <w:lvl w:ilvl="1" w:tplc="7F963030" w:tentative="1">
      <w:start w:val="1"/>
      <w:numFmt w:val="decimal"/>
      <w:lvlText w:val="%2."/>
      <w:lvlJc w:val="left"/>
      <w:pPr>
        <w:tabs>
          <w:tab w:val="num" w:pos="1440"/>
        </w:tabs>
        <w:ind w:left="1440" w:hanging="360"/>
      </w:pPr>
    </w:lvl>
    <w:lvl w:ilvl="2" w:tplc="2DB6F60A" w:tentative="1">
      <w:start w:val="1"/>
      <w:numFmt w:val="decimal"/>
      <w:lvlText w:val="%3."/>
      <w:lvlJc w:val="left"/>
      <w:pPr>
        <w:tabs>
          <w:tab w:val="num" w:pos="2160"/>
        </w:tabs>
        <w:ind w:left="2160" w:hanging="360"/>
      </w:pPr>
    </w:lvl>
    <w:lvl w:ilvl="3" w:tplc="6212CB14" w:tentative="1">
      <w:start w:val="1"/>
      <w:numFmt w:val="decimal"/>
      <w:lvlText w:val="%4."/>
      <w:lvlJc w:val="left"/>
      <w:pPr>
        <w:tabs>
          <w:tab w:val="num" w:pos="2880"/>
        </w:tabs>
        <w:ind w:left="2880" w:hanging="360"/>
      </w:pPr>
    </w:lvl>
    <w:lvl w:ilvl="4" w:tplc="4536A120" w:tentative="1">
      <w:start w:val="1"/>
      <w:numFmt w:val="decimal"/>
      <w:lvlText w:val="%5."/>
      <w:lvlJc w:val="left"/>
      <w:pPr>
        <w:tabs>
          <w:tab w:val="num" w:pos="3600"/>
        </w:tabs>
        <w:ind w:left="3600" w:hanging="360"/>
      </w:pPr>
    </w:lvl>
    <w:lvl w:ilvl="5" w:tplc="B02AAE00" w:tentative="1">
      <w:start w:val="1"/>
      <w:numFmt w:val="decimal"/>
      <w:lvlText w:val="%6."/>
      <w:lvlJc w:val="left"/>
      <w:pPr>
        <w:tabs>
          <w:tab w:val="num" w:pos="4320"/>
        </w:tabs>
        <w:ind w:left="4320" w:hanging="360"/>
      </w:pPr>
    </w:lvl>
    <w:lvl w:ilvl="6" w:tplc="BAC00DCE" w:tentative="1">
      <w:start w:val="1"/>
      <w:numFmt w:val="decimal"/>
      <w:lvlText w:val="%7."/>
      <w:lvlJc w:val="left"/>
      <w:pPr>
        <w:tabs>
          <w:tab w:val="num" w:pos="5040"/>
        </w:tabs>
        <w:ind w:left="5040" w:hanging="360"/>
      </w:pPr>
    </w:lvl>
    <w:lvl w:ilvl="7" w:tplc="08981A68" w:tentative="1">
      <w:start w:val="1"/>
      <w:numFmt w:val="decimal"/>
      <w:lvlText w:val="%8."/>
      <w:lvlJc w:val="left"/>
      <w:pPr>
        <w:tabs>
          <w:tab w:val="num" w:pos="5760"/>
        </w:tabs>
        <w:ind w:left="5760" w:hanging="360"/>
      </w:pPr>
    </w:lvl>
    <w:lvl w:ilvl="8" w:tplc="8C30A09A" w:tentative="1">
      <w:start w:val="1"/>
      <w:numFmt w:val="decimal"/>
      <w:lvlText w:val="%9."/>
      <w:lvlJc w:val="left"/>
      <w:pPr>
        <w:tabs>
          <w:tab w:val="num" w:pos="6480"/>
        </w:tabs>
        <w:ind w:left="6480" w:hanging="360"/>
      </w:pPr>
    </w:lvl>
  </w:abstractNum>
  <w:abstractNum w:abstractNumId="1">
    <w:nsid w:val="70372D01"/>
    <w:multiLevelType w:val="hybridMultilevel"/>
    <w:tmpl w:val="9A2041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972638D"/>
    <w:multiLevelType w:val="hybridMultilevel"/>
    <w:tmpl w:val="B268EA2C"/>
    <w:lvl w:ilvl="0" w:tplc="F7A28728">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3D2"/>
    <w:rsid w:val="00035549"/>
    <w:rsid w:val="00077CC1"/>
    <w:rsid w:val="00082CA5"/>
    <w:rsid w:val="000B2934"/>
    <w:rsid w:val="00136ED1"/>
    <w:rsid w:val="00146C5A"/>
    <w:rsid w:val="001B6DFF"/>
    <w:rsid w:val="00212DFD"/>
    <w:rsid w:val="002500D5"/>
    <w:rsid w:val="00267331"/>
    <w:rsid w:val="002D7A27"/>
    <w:rsid w:val="002E4C2F"/>
    <w:rsid w:val="00396F43"/>
    <w:rsid w:val="003B1D56"/>
    <w:rsid w:val="00450601"/>
    <w:rsid w:val="004C33D2"/>
    <w:rsid w:val="004C73B9"/>
    <w:rsid w:val="004D63B9"/>
    <w:rsid w:val="005263A4"/>
    <w:rsid w:val="00534D7D"/>
    <w:rsid w:val="005848AA"/>
    <w:rsid w:val="005B02B3"/>
    <w:rsid w:val="005D15CA"/>
    <w:rsid w:val="005D30B9"/>
    <w:rsid w:val="005E56E7"/>
    <w:rsid w:val="00621E63"/>
    <w:rsid w:val="00630029"/>
    <w:rsid w:val="00671E7C"/>
    <w:rsid w:val="006F6FF4"/>
    <w:rsid w:val="007135D1"/>
    <w:rsid w:val="007303D3"/>
    <w:rsid w:val="00743EE5"/>
    <w:rsid w:val="00770207"/>
    <w:rsid w:val="007771B6"/>
    <w:rsid w:val="007F4A9D"/>
    <w:rsid w:val="00856E69"/>
    <w:rsid w:val="008F31C6"/>
    <w:rsid w:val="009129E8"/>
    <w:rsid w:val="009224F8"/>
    <w:rsid w:val="00934AAC"/>
    <w:rsid w:val="00984A70"/>
    <w:rsid w:val="0099492A"/>
    <w:rsid w:val="009B259B"/>
    <w:rsid w:val="00A376A2"/>
    <w:rsid w:val="00A861EB"/>
    <w:rsid w:val="00B80B30"/>
    <w:rsid w:val="00BF4BDB"/>
    <w:rsid w:val="00CE1DA6"/>
    <w:rsid w:val="00D333E6"/>
    <w:rsid w:val="00DA2DB6"/>
    <w:rsid w:val="00E16B42"/>
    <w:rsid w:val="00E21DE4"/>
    <w:rsid w:val="00E91FB1"/>
    <w:rsid w:val="00E9387C"/>
    <w:rsid w:val="00E95C34"/>
    <w:rsid w:val="00F13D67"/>
    <w:rsid w:val="00F274C6"/>
    <w:rsid w:val="00F529C0"/>
    <w:rsid w:val="00FB19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3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33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3D2"/>
    <w:rPr>
      <w:rFonts w:ascii="Tahoma" w:hAnsi="Tahoma" w:cs="Tahoma"/>
      <w:sz w:val="16"/>
      <w:szCs w:val="16"/>
    </w:rPr>
  </w:style>
  <w:style w:type="character" w:customStyle="1" w:styleId="apple-converted-space">
    <w:name w:val="apple-converted-space"/>
    <w:basedOn w:val="Fuentedeprrafopredeter"/>
    <w:rsid w:val="00A861EB"/>
  </w:style>
  <w:style w:type="paragraph" w:styleId="Prrafodelista">
    <w:name w:val="List Paragraph"/>
    <w:basedOn w:val="Normal"/>
    <w:uiPriority w:val="34"/>
    <w:qFormat/>
    <w:rsid w:val="009129E8"/>
    <w:pPr>
      <w:spacing w:after="0" w:line="240" w:lineRule="auto"/>
      <w:ind w:left="720"/>
      <w:contextualSpacing/>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5D15C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34D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3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33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3D2"/>
    <w:rPr>
      <w:rFonts w:ascii="Tahoma" w:hAnsi="Tahoma" w:cs="Tahoma"/>
      <w:sz w:val="16"/>
      <w:szCs w:val="16"/>
    </w:rPr>
  </w:style>
  <w:style w:type="character" w:customStyle="1" w:styleId="apple-converted-space">
    <w:name w:val="apple-converted-space"/>
    <w:basedOn w:val="Fuentedeprrafopredeter"/>
    <w:rsid w:val="00A861EB"/>
  </w:style>
  <w:style w:type="paragraph" w:styleId="Prrafodelista">
    <w:name w:val="List Paragraph"/>
    <w:basedOn w:val="Normal"/>
    <w:uiPriority w:val="34"/>
    <w:qFormat/>
    <w:rsid w:val="009129E8"/>
    <w:pPr>
      <w:spacing w:after="0" w:line="240" w:lineRule="auto"/>
      <w:ind w:left="720"/>
      <w:contextualSpacing/>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5D15C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34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91823">
      <w:bodyDiv w:val="1"/>
      <w:marLeft w:val="0"/>
      <w:marRight w:val="0"/>
      <w:marTop w:val="0"/>
      <w:marBottom w:val="0"/>
      <w:divBdr>
        <w:top w:val="none" w:sz="0" w:space="0" w:color="auto"/>
        <w:left w:val="none" w:sz="0" w:space="0" w:color="auto"/>
        <w:bottom w:val="none" w:sz="0" w:space="0" w:color="auto"/>
        <w:right w:val="none" w:sz="0" w:space="0" w:color="auto"/>
      </w:divBdr>
    </w:div>
    <w:div w:id="876743612">
      <w:bodyDiv w:val="1"/>
      <w:marLeft w:val="0"/>
      <w:marRight w:val="0"/>
      <w:marTop w:val="0"/>
      <w:marBottom w:val="0"/>
      <w:divBdr>
        <w:top w:val="none" w:sz="0" w:space="0" w:color="auto"/>
        <w:left w:val="none" w:sz="0" w:space="0" w:color="auto"/>
        <w:bottom w:val="none" w:sz="0" w:space="0" w:color="auto"/>
        <w:right w:val="none" w:sz="0" w:space="0" w:color="auto"/>
      </w:divBdr>
      <w:divsChild>
        <w:div w:id="2080980517">
          <w:marLeft w:val="720"/>
          <w:marRight w:val="0"/>
          <w:marTop w:val="0"/>
          <w:marBottom w:val="0"/>
          <w:divBdr>
            <w:top w:val="none" w:sz="0" w:space="0" w:color="auto"/>
            <w:left w:val="none" w:sz="0" w:space="0" w:color="auto"/>
            <w:bottom w:val="none" w:sz="0" w:space="0" w:color="auto"/>
            <w:right w:val="none" w:sz="0" w:space="0" w:color="auto"/>
          </w:divBdr>
        </w:div>
      </w:divsChild>
    </w:div>
    <w:div w:id="104695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vasquez@bakertillycolombi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2462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2012-10-02T10:25:00Z</dcterms:created>
  <dcterms:modified xsi:type="dcterms:W3CDTF">2012-10-02T10:25:00Z</dcterms:modified>
</cp:coreProperties>
</file>